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bookmarkStart w:id="0" w:name="_Toc9005284"/>
      <w:bookmarkStart w:id="1" w:name="_Toc10737048"/>
      <w:bookmarkStart w:id="2" w:name="_Toc10726233"/>
      <w:bookmarkStart w:id="3" w:name="_Toc10734419"/>
      <w:bookmarkStart w:id="26" w:name="_GoBack"/>
      <w:bookmarkEnd w:id="26"/>
    </w:p>
    <w:p>
      <w:pPr>
        <w:widowControl/>
        <w:spacing w:beforeLines="0" w:afterLines="0"/>
        <w:jc w:val="center"/>
        <w:rPr>
          <w:rFonts w:hint="eastAsia" w:ascii="方正小标宋简体" w:hAnsi="黑体" w:eastAsia="方正小标宋简体"/>
          <w:spacing w:val="0"/>
          <w:sz w:val="56"/>
          <w:lang w:eastAsia="zh-CN"/>
        </w:rPr>
      </w:pPr>
      <w:r>
        <w:rPr>
          <w:rFonts w:hint="eastAsia" w:ascii="方正小标宋简体" w:hAnsi="黑体" w:eastAsia="方正小标宋简体"/>
          <w:spacing w:val="0"/>
          <w:sz w:val="56"/>
          <w:lang w:eastAsia="zh-CN"/>
        </w:rPr>
        <w:t>三门峡市防范低温雨雪冰冻灾害</w:t>
      </w:r>
    </w:p>
    <w:p>
      <w:pPr>
        <w:widowControl/>
        <w:spacing w:beforeLines="0" w:afterLines="0"/>
        <w:jc w:val="center"/>
        <w:rPr>
          <w:rFonts w:hint="eastAsia" w:ascii="方正小标宋简体" w:hAnsi="黑体" w:eastAsia="方正小标宋简体"/>
          <w:spacing w:val="0"/>
          <w:sz w:val="56"/>
        </w:rPr>
      </w:pPr>
      <w:r>
        <w:rPr>
          <w:rFonts w:hint="eastAsia" w:ascii="方正小标宋简体" w:hAnsi="黑体" w:eastAsia="方正小标宋简体"/>
          <w:spacing w:val="0"/>
          <w:sz w:val="56"/>
          <w:lang w:eastAsia="zh-CN"/>
        </w:rPr>
        <w:t>应急预案</w:t>
      </w:r>
    </w:p>
    <w:p>
      <w:pPr>
        <w:widowControl/>
        <w:spacing w:beforeLines="0" w:afterLines="0"/>
        <w:jc w:val="center"/>
        <w:rPr>
          <w:rFonts w:hint="eastAsia" w:ascii="方正小标宋简体" w:hAnsi="黑体" w:eastAsia="方正小标宋简体"/>
          <w:sz w:val="56"/>
        </w:rPr>
      </w:pPr>
    </w:p>
    <w:p>
      <w:pPr>
        <w:widowControl/>
        <w:spacing w:beforeLines="0" w:afterLines="0"/>
        <w:jc w:val="center"/>
        <w:rPr>
          <w:rFonts w:hint="eastAsia" w:ascii="方正小标宋简体" w:hAnsi="黑体" w:eastAsia="方正小标宋简体"/>
          <w:sz w:val="56"/>
        </w:rPr>
      </w:pPr>
    </w:p>
    <w:p>
      <w:pPr>
        <w:pStyle w:val="3"/>
        <w:rPr>
          <w:rFonts w:hint="eastAsia" w:ascii="方正小标宋简体" w:hAnsi="黑体" w:eastAsia="方正小标宋简体"/>
          <w:sz w:val="56"/>
        </w:rPr>
      </w:pPr>
    </w:p>
    <w:p>
      <w:pPr>
        <w:widowControl/>
        <w:spacing w:beforeLines="0" w:afterLines="0"/>
        <w:jc w:val="both"/>
        <w:rPr>
          <w:rFonts w:hint="eastAsia" w:ascii="方正小标宋简体" w:hAnsi="黑体" w:eastAsia="方正小标宋简体"/>
          <w:sz w:val="56"/>
        </w:rPr>
      </w:pPr>
    </w:p>
    <w:p>
      <w:pPr>
        <w:pStyle w:val="2"/>
        <w:rPr>
          <w:rFonts w:hint="eastAsia" w:ascii="方正小标宋简体" w:hAnsi="黑体" w:eastAsia="方正小标宋简体"/>
          <w:sz w:val="56"/>
        </w:rPr>
      </w:pPr>
    </w:p>
    <w:p>
      <w:pPr>
        <w:pStyle w:val="2"/>
        <w:rPr>
          <w:rFonts w:hint="eastAsia" w:ascii="方正小标宋简体" w:hAnsi="黑体" w:eastAsia="方正小标宋简体"/>
          <w:sz w:val="56"/>
        </w:rPr>
      </w:pPr>
    </w:p>
    <w:p>
      <w:pPr>
        <w:pStyle w:val="2"/>
        <w:rPr>
          <w:rFonts w:hint="eastAsia" w:ascii="方正小标宋简体" w:hAnsi="黑体" w:eastAsia="方正小标宋简体"/>
          <w:sz w:val="56"/>
        </w:rPr>
      </w:pPr>
    </w:p>
    <w:p>
      <w:pPr>
        <w:pStyle w:val="2"/>
        <w:rPr>
          <w:rFonts w:hint="eastAsia" w:ascii="方正小标宋简体" w:hAnsi="黑体" w:eastAsia="方正小标宋简体"/>
          <w:sz w:val="56"/>
        </w:rPr>
      </w:pPr>
    </w:p>
    <w:p>
      <w:pPr>
        <w:jc w:val="center"/>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三门峡市人民政府低温雨雪冰冻灾害应急指挥部</w:t>
      </w:r>
    </w:p>
    <w:p>
      <w:pPr>
        <w:jc w:val="center"/>
        <w:rPr>
          <w:rFonts w:hint="eastAsia" w:ascii="楷体_GB2312" w:hAnsi="楷体_GB2312" w:eastAsia="楷体_GB2312" w:cs="楷体_GB2312"/>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202</w:t>
      </w:r>
      <w:r>
        <w:rPr>
          <w:rFonts w:hint="eastAsia" w:ascii="Times New Roman" w:hAnsi="Times New Roman" w:eastAsia="楷体_GB2312" w:cs="Times New Roman"/>
          <w:b/>
          <w:bCs/>
          <w:kern w:val="2"/>
          <w:sz w:val="32"/>
          <w:szCs w:val="32"/>
          <w:lang w:val="en-US" w:eastAsia="zh-CN" w:bidi="ar-SA"/>
        </w:rPr>
        <w:t>2</w:t>
      </w:r>
      <w:r>
        <w:rPr>
          <w:rFonts w:hint="eastAsia" w:ascii="楷体_GB2312" w:hAnsi="楷体_GB2312" w:eastAsia="楷体_GB2312" w:cs="楷体_GB2312"/>
          <w:b/>
          <w:bCs/>
          <w:kern w:val="2"/>
          <w:sz w:val="32"/>
          <w:szCs w:val="32"/>
          <w:lang w:val="en-US" w:eastAsia="zh-CN" w:bidi="ar-SA"/>
        </w:rPr>
        <w:t>年</w:t>
      </w:r>
      <w:r>
        <w:rPr>
          <w:rFonts w:hint="eastAsia" w:ascii="Times New Roman" w:hAnsi="Times New Roman" w:eastAsia="楷体_GB2312" w:cs="Times New Roman"/>
          <w:b/>
          <w:bCs/>
          <w:kern w:val="2"/>
          <w:sz w:val="32"/>
          <w:szCs w:val="32"/>
          <w:lang w:val="en-US" w:eastAsia="zh-CN" w:bidi="ar-SA"/>
        </w:rPr>
        <w:t>2</w:t>
      </w:r>
      <w:r>
        <w:rPr>
          <w:rFonts w:hint="eastAsia" w:ascii="楷体_GB2312" w:hAnsi="楷体_GB2312" w:eastAsia="楷体_GB2312" w:cs="楷体_GB2312"/>
          <w:b/>
          <w:bCs/>
          <w:kern w:val="2"/>
          <w:sz w:val="32"/>
          <w:szCs w:val="32"/>
          <w:lang w:val="en-US" w:eastAsia="zh-CN" w:bidi="ar-SA"/>
        </w:rPr>
        <w:t>月</w:t>
      </w:r>
    </w:p>
    <w:p>
      <w:pPr>
        <w:pStyle w:val="3"/>
        <w:rPr>
          <w:rFonts w:hint="eastAsia" w:ascii="方正小标宋简体" w:hAnsi="黑体" w:eastAsia="方正小标宋简体"/>
          <w:sz w:val="56"/>
        </w:r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0" w:firstLineChars="0"/>
        <w:jc w:val="both"/>
        <w:textAlignment w:val="auto"/>
        <w:outlineLvl w:val="9"/>
        <w:rPr>
          <w:rFonts w:hint="eastAsia" w:ascii="方正大标宋简体" w:hAnsi="方正大标宋简体" w:eastAsia="方正大标宋简体" w:cs="方正大标宋简体"/>
          <w:sz w:val="44"/>
          <w:szCs w:val="44"/>
          <w:lang w:eastAsia="zh-CN" w:bidi="ar-SA"/>
        </w:rPr>
      </w:pPr>
    </w:p>
    <w:p>
      <w:pPr>
        <w:pStyle w:val="2"/>
        <w:rPr>
          <w:rFonts w:hint="eastAsia"/>
          <w:lang w:eastAsia="zh-CN"/>
        </w:rPr>
        <w:sectPr>
          <w:footerReference r:id="rId3" w:type="default"/>
          <w:pgSz w:w="11906" w:h="16838"/>
          <w:pgMar w:top="2098" w:right="1474" w:bottom="1984" w:left="1587" w:header="851" w:footer="992" w:gutter="0"/>
          <w:lnNumType w:countBy="0" w:distance="36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Lines="0" w:afterLines="0" w:line="600" w:lineRule="exact"/>
        <w:ind w:firstLine="0" w:firstLineChars="0"/>
        <w:jc w:val="center"/>
        <w:textAlignment w:val="auto"/>
        <w:outlineLvl w:val="9"/>
        <w:rPr>
          <w:rFonts w:hint="eastAsia" w:ascii="方正大标宋简体" w:hAnsi="方正大标宋简体" w:eastAsia="方正大标宋简体" w:cs="方正大标宋简体"/>
          <w:sz w:val="44"/>
          <w:szCs w:val="44"/>
          <w:lang w:eastAsia="zh-CN" w:bidi="ar-SA"/>
        </w:rPr>
      </w:pPr>
      <w:r>
        <w:rPr>
          <w:rFonts w:hint="eastAsia" w:ascii="方正大标宋简体" w:hAnsi="方正大标宋简体" w:eastAsia="方正大标宋简体" w:cs="方正大标宋简体"/>
          <w:sz w:val="44"/>
          <w:szCs w:val="44"/>
          <w:lang w:eastAsia="zh-CN" w:bidi="ar-SA"/>
        </w:rPr>
        <w:t>目  录</w:t>
      </w:r>
    </w:p>
    <w:p>
      <w:pPr>
        <w:spacing w:beforeLines="0" w:afterLines="0"/>
        <w:jc w:val="center"/>
        <w:rPr>
          <w:rFonts w:hint="eastAsia" w:ascii="黑体" w:hAnsi="黑体" w:eastAsia="黑体"/>
          <w:sz w:val="44"/>
        </w:rPr>
      </w:pPr>
    </w:p>
    <w:p>
      <w:pPr>
        <w:pStyle w:val="11"/>
        <w:keepNext w:val="0"/>
        <w:keepLines w:val="0"/>
        <w:pageBreakBefore w:val="0"/>
        <w:widowControl/>
        <w:shd w:val="clear" w:color="auto" w:fill="FFFFFF"/>
        <w:tabs>
          <w:tab w:val="right" w:leader="dot" w:pos="8400"/>
          <w:tab w:val="right" w:leader="hyphen" w:pos="8820"/>
        </w:tabs>
        <w:kinsoku/>
        <w:wordWrap/>
        <w:overflowPunct/>
        <w:topLinePunct w:val="0"/>
        <w:autoSpaceDE/>
        <w:autoSpaceDN/>
        <w:bidi w:val="0"/>
        <w:adjustRightInd/>
        <w:snapToGrid/>
        <w:spacing w:beforeLines="0" w:beforeAutospacing="0" w:afterLines="0" w:afterAutospacing="0" w:line="500" w:lineRule="exact"/>
        <w:ind w:firstLine="592" w:firstLineChars="200"/>
        <w:jc w:val="both"/>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1 </w:t>
      </w:r>
      <w:r>
        <w:rPr>
          <w:rFonts w:hint="default" w:ascii="Times New Roman" w:hAnsi="Times New Roman" w:eastAsia="仿宋_GB2312" w:cs="Times New Roman"/>
          <w:color w:val="000000"/>
          <w:kern w:val="0"/>
          <w:sz w:val="28"/>
          <w:szCs w:val="28"/>
          <w:lang w:val="en-US" w:eastAsia="zh-CN" w:bidi="ar-SA"/>
        </w:rPr>
        <w:t>总则</w:t>
      </w:r>
      <w:r>
        <w:rPr>
          <w:rFonts w:hint="eastAsia" w:ascii="Times New Roman" w:hAnsi="Times New Roman" w:eastAsia="仿宋_GB2312" w:cs="Times New Roman"/>
          <w:color w:val="000000"/>
          <w:kern w:val="0"/>
          <w:sz w:val="28"/>
          <w:szCs w:val="28"/>
          <w:lang w:val="en-US" w:eastAsia="zh-CN" w:bidi="ar-SA"/>
        </w:rPr>
        <w:tab/>
      </w:r>
      <w:r>
        <w:rPr>
          <w:rStyle w:val="14"/>
          <w:rFonts w:hint="default" w:ascii="Times New Roman" w:hAnsi="Times New Roman" w:eastAsia="仿宋" w:cs="Times New Roman"/>
          <w:b w:val="0"/>
          <w:color w:val="auto"/>
          <w:spacing w:val="8"/>
          <w:sz w:val="28"/>
          <w:shd w:val="clear" w:color="auto" w:fill="FFFFFF"/>
        </w:rPr>
        <w:t>1</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u w:val="single"/>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 </w:t>
      </w:r>
      <w:r>
        <w:rPr>
          <w:rFonts w:hint="eastAsia" w:ascii="Times New Roman" w:hAnsi="Times New Roman" w:eastAsia="仿宋_GB2312" w:cs="Times New Roman"/>
          <w:color w:val="000000"/>
          <w:kern w:val="0"/>
          <w:sz w:val="28"/>
          <w:szCs w:val="28"/>
          <w:lang w:val="en-US" w:eastAsia="zh-CN" w:bidi="ar-SA"/>
        </w:rPr>
        <w:t>编制目的</w:t>
      </w:r>
      <w:r>
        <w:rPr>
          <w:rFonts w:hint="eastAsia" w:ascii="Times New Roman" w:hAnsi="Times New Roman" w:eastAsia="仿宋_GB2312" w:cs="Times New Roman"/>
          <w:color w:val="000000"/>
          <w:kern w:val="0"/>
          <w:sz w:val="28"/>
          <w:szCs w:val="28"/>
          <w:lang w:val="en-US" w:eastAsia="zh-CN" w:bidi="ar-SA"/>
        </w:rPr>
        <w:tab/>
      </w:r>
      <w:r>
        <w:rPr>
          <w:rStyle w:val="14"/>
          <w:rFonts w:hint="default" w:ascii="Times New Roman" w:hAnsi="Times New Roman" w:eastAsia="仿宋" w:cs="Times New Roman"/>
          <w:b w:val="0"/>
          <w:color w:val="auto"/>
          <w:spacing w:val="8"/>
          <w:sz w:val="28"/>
          <w:shd w:val="clear" w:color="auto" w:fill="FFFFFF"/>
        </w:rPr>
        <w:t>1</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 </w:t>
      </w:r>
      <w:r>
        <w:rPr>
          <w:rFonts w:hint="eastAsia" w:ascii="Times New Roman" w:hAnsi="Times New Roman" w:eastAsia="仿宋_GB2312" w:cs="Times New Roman"/>
          <w:color w:val="000000"/>
          <w:kern w:val="0"/>
          <w:sz w:val="28"/>
          <w:szCs w:val="28"/>
          <w:lang w:val="en-US" w:eastAsia="zh-CN" w:bidi="ar-SA"/>
        </w:rPr>
        <w:t>编制依据</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 </w:t>
      </w:r>
      <w:r>
        <w:rPr>
          <w:rFonts w:hint="eastAsia" w:ascii="Times New Roman" w:hAnsi="Times New Roman" w:eastAsia="仿宋_GB2312" w:cs="Times New Roman"/>
          <w:color w:val="000000"/>
          <w:kern w:val="0"/>
          <w:sz w:val="28"/>
          <w:szCs w:val="28"/>
          <w:lang w:val="en-US" w:eastAsia="zh-CN" w:bidi="ar-SA"/>
        </w:rPr>
        <w:t>工作原则</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 </w:t>
      </w:r>
      <w:r>
        <w:rPr>
          <w:rFonts w:hint="eastAsia" w:ascii="Times New Roman" w:hAnsi="Times New Roman" w:eastAsia="仿宋_GB2312" w:cs="Times New Roman"/>
          <w:color w:val="000000"/>
          <w:kern w:val="0"/>
          <w:sz w:val="28"/>
          <w:szCs w:val="28"/>
          <w:lang w:val="en-US" w:eastAsia="zh-CN" w:bidi="ar-SA"/>
        </w:rPr>
        <w:t>适用范围</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default" w:ascii="Times New Roman" w:hAnsi="Times New Roman" w:eastAsia="仿宋" w:cs="Times New Roman"/>
          <w:b w:val="0"/>
          <w:color w:val="auto"/>
          <w:spacing w:val="8"/>
          <w:sz w:val="28"/>
          <w:shd w:val="clear" w:color="auto" w:fill="FFFFFF"/>
        </w:rPr>
        <w:t xml:space="preserve"> </w:t>
      </w:r>
      <w:r>
        <w:rPr>
          <w:rFonts w:hint="eastAsia" w:ascii="Times New Roman" w:hAnsi="Times New Roman" w:eastAsia="仿宋_GB2312" w:cs="Times New Roman"/>
          <w:color w:val="000000"/>
          <w:kern w:val="0"/>
          <w:sz w:val="28"/>
          <w:szCs w:val="28"/>
          <w:lang w:val="en-US" w:eastAsia="zh-CN" w:bidi="ar-SA"/>
        </w:rPr>
        <w:t>灾害风险分析</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w:t>
      </w:r>
    </w:p>
    <w:p>
      <w:pPr>
        <w:pStyle w:val="11"/>
        <w:keepNext w:val="0"/>
        <w:keepLines w:val="0"/>
        <w:pageBreakBefore w:val="0"/>
        <w:widowControl/>
        <w:numPr>
          <w:ilvl w:val="1"/>
          <w:numId w:val="1"/>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pPr>
      <w:r>
        <w:rPr>
          <w:rStyle w:val="14"/>
          <w:rFonts w:hint="eastAsia" w:ascii="Times New Roman" w:hAnsi="Times New Roman" w:eastAsia="仿宋" w:cs="Times New Roman"/>
          <w:b w:val="0"/>
          <w:color w:val="auto"/>
          <w:spacing w:val="8"/>
          <w:sz w:val="28"/>
          <w:shd w:val="clear" w:color="auto" w:fill="FFFFFF"/>
          <w:lang w:val="en-US" w:eastAsia="zh-CN"/>
        </w:rPr>
        <w:t xml:space="preserve"> 应急处置原则</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rPr>
      </w:pPr>
      <w:r>
        <w:rPr>
          <w:rStyle w:val="14"/>
          <w:rFonts w:hint="default" w:ascii="Times New Roman" w:hAnsi="Times New Roman" w:eastAsia="仿宋" w:cs="Times New Roman"/>
          <w:b w:val="0"/>
          <w:color w:val="auto"/>
          <w:spacing w:val="8"/>
          <w:sz w:val="28"/>
          <w:shd w:val="clear" w:color="auto" w:fill="FFFFFF"/>
        </w:rPr>
        <w:t xml:space="preserve">2 </w:t>
      </w:r>
      <w:r>
        <w:rPr>
          <w:rFonts w:hint="default" w:ascii="Times New Roman" w:hAnsi="Times New Roman" w:eastAsia="仿宋_GB2312" w:cs="Times New Roman"/>
          <w:color w:val="000000"/>
          <w:kern w:val="0"/>
          <w:sz w:val="28"/>
          <w:szCs w:val="28"/>
          <w:lang w:val="en-US" w:eastAsia="zh-CN" w:bidi="ar-SA"/>
        </w:rPr>
        <w:t>组织指挥体系</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rPr>
      </w:pPr>
      <w:r>
        <w:rPr>
          <w:rStyle w:val="14"/>
          <w:rFonts w:hint="default" w:ascii="Times New Roman" w:hAnsi="Times New Roman" w:eastAsia="仿宋" w:cs="Times New Roman"/>
          <w:b w:val="0"/>
          <w:color w:val="auto"/>
          <w:spacing w:val="8"/>
          <w:sz w:val="28"/>
          <w:shd w:val="clear" w:color="auto" w:fill="FFFFFF"/>
        </w:rPr>
        <w:t xml:space="preserve">  2.1  </w:t>
      </w:r>
      <w:r>
        <w:rPr>
          <w:rFonts w:hint="eastAsia" w:ascii="Times New Roman" w:hAnsi="Times New Roman" w:eastAsia="仿宋_GB2312" w:cs="Times New Roman"/>
          <w:color w:val="000000"/>
          <w:kern w:val="0"/>
          <w:sz w:val="28"/>
          <w:szCs w:val="28"/>
          <w:lang w:val="en-US" w:eastAsia="zh-CN" w:bidi="ar-SA"/>
        </w:rPr>
        <w:t>应急指挥机构</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rPr>
      </w:pPr>
      <w:r>
        <w:rPr>
          <w:rStyle w:val="14"/>
          <w:rFonts w:hint="default" w:ascii="Times New Roman" w:hAnsi="Times New Roman" w:eastAsia="仿宋" w:cs="Times New Roman"/>
          <w:b w:val="0"/>
          <w:color w:val="auto"/>
          <w:spacing w:val="8"/>
          <w:sz w:val="28"/>
          <w:shd w:val="clear" w:color="auto" w:fill="FFFFFF"/>
        </w:rPr>
        <w:t xml:space="preserve">  2.2  </w:t>
      </w:r>
      <w:r>
        <w:rPr>
          <w:rStyle w:val="14"/>
          <w:rFonts w:hint="default" w:ascii="Times New Roman" w:hAnsi="Times New Roman" w:eastAsia="仿宋" w:cs="Times New Roman"/>
          <w:b w:val="0"/>
          <w:color w:val="auto"/>
          <w:spacing w:val="-11"/>
          <w:sz w:val="28"/>
          <w:shd w:val="clear" w:color="auto" w:fill="FFFFFF"/>
        </w:rPr>
        <w:t>县（</w:t>
      </w:r>
      <w:r>
        <w:rPr>
          <w:rStyle w:val="14"/>
          <w:rFonts w:hint="default" w:ascii="Times New Roman" w:hAnsi="Times New Roman" w:eastAsia="仿宋" w:cs="Times New Roman"/>
          <w:b w:val="0"/>
          <w:color w:val="auto"/>
          <w:spacing w:val="-11"/>
          <w:sz w:val="28"/>
          <w:shd w:val="clear" w:color="auto" w:fill="FFFFFF"/>
          <w:lang w:eastAsia="zh-CN"/>
        </w:rPr>
        <w:t>市、</w:t>
      </w:r>
      <w:r>
        <w:rPr>
          <w:rStyle w:val="14"/>
          <w:rFonts w:hint="default" w:ascii="Times New Roman" w:hAnsi="Times New Roman" w:eastAsia="仿宋" w:cs="Times New Roman"/>
          <w:b w:val="0"/>
          <w:color w:val="auto"/>
          <w:spacing w:val="-11"/>
          <w:sz w:val="28"/>
          <w:shd w:val="clear" w:color="auto" w:fill="FFFFFF"/>
        </w:rPr>
        <w:t>区）和乡（镇、街道）、村应急指挥机构</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4</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3 </w:t>
      </w:r>
      <w:r>
        <w:rPr>
          <w:rStyle w:val="14"/>
          <w:rFonts w:hint="eastAsia" w:ascii="Times New Roman" w:hAnsi="Times New Roman" w:eastAsia="仿宋" w:cs="Times New Roman"/>
          <w:b w:val="0"/>
          <w:color w:val="auto"/>
          <w:spacing w:val="8"/>
          <w:sz w:val="28"/>
          <w:shd w:val="clear" w:color="auto" w:fill="FFFFFF"/>
          <w:lang w:eastAsia="zh-CN"/>
        </w:rPr>
        <w:t>预防</w:t>
      </w:r>
      <w:r>
        <w:rPr>
          <w:rFonts w:hint="default" w:ascii="Times New Roman" w:hAnsi="Times New Roman" w:eastAsia="仿宋_GB2312" w:cs="Times New Roman"/>
          <w:color w:val="000000"/>
          <w:kern w:val="0"/>
          <w:sz w:val="28"/>
          <w:szCs w:val="28"/>
          <w:lang w:val="en-US" w:eastAsia="zh-CN" w:bidi="ar-SA"/>
        </w:rPr>
        <w:t>监测预警</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4</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3.1  </w:t>
      </w:r>
      <w:r>
        <w:rPr>
          <w:rFonts w:hint="eastAsia" w:ascii="Times New Roman" w:hAnsi="Times New Roman" w:eastAsia="仿宋_GB2312" w:cs="Times New Roman"/>
          <w:color w:val="000000"/>
          <w:kern w:val="0"/>
          <w:sz w:val="28"/>
          <w:szCs w:val="28"/>
          <w:lang w:val="en-US" w:eastAsia="zh-CN" w:bidi="ar-SA"/>
        </w:rPr>
        <w:t>灾害预防</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w:t>
      </w:r>
      <w:r>
        <w:rPr>
          <w:rStyle w:val="14"/>
          <w:rFonts w:hint="eastAsia" w:ascii="Times New Roman" w:hAnsi="Times New Roman" w:eastAsia="仿宋" w:cs="Times New Roman"/>
          <w:b w:val="0"/>
          <w:color w:val="auto"/>
          <w:spacing w:val="8"/>
          <w:sz w:val="28"/>
          <w:shd w:val="clear" w:color="auto" w:fill="FFFFFF"/>
          <w:lang w:val="en-US" w:eastAsia="zh-CN"/>
        </w:rPr>
        <w:t>4</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3.2  </w:t>
      </w:r>
      <w:r>
        <w:rPr>
          <w:rFonts w:hint="eastAsia" w:ascii="Times New Roman" w:hAnsi="Times New Roman" w:eastAsia="仿宋_GB2312" w:cs="Times New Roman"/>
          <w:color w:val="000000"/>
          <w:kern w:val="0"/>
          <w:sz w:val="28"/>
          <w:szCs w:val="28"/>
          <w:lang w:val="en-US" w:eastAsia="zh-CN" w:bidi="ar-SA"/>
        </w:rPr>
        <w:t>灾害监测</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5</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  3.3  </w:t>
      </w:r>
      <w:r>
        <w:rPr>
          <w:rFonts w:hint="eastAsia" w:ascii="Times New Roman" w:hAnsi="Times New Roman" w:eastAsia="仿宋_GB2312" w:cs="Times New Roman"/>
          <w:color w:val="000000"/>
          <w:kern w:val="0"/>
          <w:sz w:val="28"/>
          <w:szCs w:val="28"/>
          <w:lang w:val="en-US" w:eastAsia="zh-CN" w:bidi="ar-SA"/>
        </w:rPr>
        <w:t>灾害预警</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6</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  3.4  </w:t>
      </w:r>
      <w:r>
        <w:rPr>
          <w:rFonts w:hint="eastAsia" w:ascii="Times New Roman" w:hAnsi="Times New Roman" w:eastAsia="仿宋_GB2312" w:cs="Times New Roman"/>
          <w:color w:val="000000"/>
          <w:kern w:val="0"/>
          <w:sz w:val="28"/>
          <w:szCs w:val="28"/>
          <w:lang w:val="en-US" w:eastAsia="zh-CN" w:bidi="ar-SA"/>
        </w:rPr>
        <w:t>预警行动</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6</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4 </w:t>
      </w:r>
      <w:r>
        <w:rPr>
          <w:rFonts w:hint="default" w:ascii="Times New Roman" w:hAnsi="Times New Roman" w:eastAsia="仿宋_GB2312" w:cs="Times New Roman"/>
          <w:color w:val="000000"/>
          <w:kern w:val="0"/>
          <w:sz w:val="28"/>
          <w:szCs w:val="28"/>
          <w:lang w:val="en-US" w:eastAsia="zh-CN" w:bidi="ar-SA"/>
        </w:rPr>
        <w:t>应急处置</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11</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4.1  </w:t>
      </w:r>
      <w:r>
        <w:rPr>
          <w:rFonts w:hint="eastAsia" w:ascii="Times New Roman" w:hAnsi="Times New Roman" w:eastAsia="仿宋_GB2312" w:cs="Times New Roman"/>
          <w:color w:val="000000"/>
          <w:kern w:val="0"/>
          <w:sz w:val="28"/>
          <w:szCs w:val="28"/>
          <w:lang w:val="en-US" w:eastAsia="zh-CN" w:bidi="ar-SA"/>
        </w:rPr>
        <w:t>信息报告</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1</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4.2  </w:t>
      </w:r>
      <w:r>
        <w:rPr>
          <w:rFonts w:hint="default" w:ascii="Times New Roman" w:hAnsi="Times New Roman" w:eastAsia="仿宋_GB2312" w:cs="Times New Roman"/>
          <w:color w:val="000000"/>
          <w:kern w:val="0"/>
          <w:sz w:val="28"/>
          <w:szCs w:val="28"/>
          <w:lang w:val="en-US" w:eastAsia="zh-CN" w:bidi="ar-SA"/>
        </w:rPr>
        <w:t>先期处置</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1</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numPr>
          <w:ilvl w:val="0"/>
          <w:numId w:val="0"/>
        </w:numPr>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4.3  </w:t>
      </w:r>
      <w:r>
        <w:rPr>
          <w:rFonts w:hint="default" w:ascii="Times New Roman" w:hAnsi="Times New Roman" w:eastAsia="仿宋_GB2312" w:cs="Times New Roman"/>
          <w:color w:val="000000"/>
          <w:kern w:val="0"/>
          <w:sz w:val="28"/>
          <w:szCs w:val="28"/>
          <w:lang w:val="en-US" w:eastAsia="zh-CN" w:bidi="ar-SA"/>
        </w:rPr>
        <w:t>应急响应</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12</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4.4  </w:t>
      </w:r>
      <w:r>
        <w:rPr>
          <w:rFonts w:hint="default" w:ascii="Times New Roman" w:hAnsi="Times New Roman" w:eastAsia="仿宋_GB2312" w:cs="Times New Roman"/>
          <w:color w:val="000000"/>
          <w:kern w:val="0"/>
          <w:sz w:val="28"/>
          <w:szCs w:val="28"/>
          <w:lang w:val="en-US" w:eastAsia="zh-CN" w:bidi="ar-SA"/>
        </w:rPr>
        <w:t>信息发布</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20</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4.5  </w:t>
      </w:r>
      <w:r>
        <w:rPr>
          <w:rFonts w:hint="default" w:ascii="Times New Roman" w:hAnsi="Times New Roman" w:eastAsia="仿宋_GB2312" w:cs="Times New Roman"/>
          <w:color w:val="000000"/>
          <w:kern w:val="0"/>
          <w:sz w:val="28"/>
          <w:szCs w:val="28"/>
          <w:lang w:val="en-US" w:eastAsia="zh-CN" w:bidi="ar-SA"/>
        </w:rPr>
        <w:t>响应变更与终止</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20</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5 </w:t>
      </w:r>
      <w:r>
        <w:rPr>
          <w:rFonts w:hint="default" w:ascii="Times New Roman" w:hAnsi="Times New Roman" w:eastAsia="仿宋_GB2312" w:cs="Times New Roman"/>
          <w:color w:val="000000"/>
          <w:kern w:val="0"/>
          <w:sz w:val="28"/>
          <w:szCs w:val="28"/>
          <w:lang w:val="en-US" w:eastAsia="zh-CN" w:bidi="ar-SA"/>
        </w:rPr>
        <w:t>善后工作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5.1  </w:t>
      </w:r>
      <w:r>
        <w:rPr>
          <w:rFonts w:hint="default" w:ascii="Times New Roman" w:hAnsi="Times New Roman" w:eastAsia="仿宋_GB2312" w:cs="Times New Roman"/>
          <w:color w:val="000000"/>
          <w:kern w:val="0"/>
          <w:sz w:val="28"/>
          <w:szCs w:val="28"/>
          <w:lang w:val="en-US" w:eastAsia="zh-CN" w:bidi="ar-SA"/>
        </w:rPr>
        <w:t>善后处置</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rPr>
        <w:sectPr>
          <w:footerReference r:id="rId4" w:type="default"/>
          <w:pgSz w:w="11906" w:h="16838"/>
          <w:pgMar w:top="2098" w:right="1474" w:bottom="1984" w:left="1587" w:header="851" w:footer="992" w:gutter="0"/>
          <w:pgNumType w:fmt="numberInDash" w:start="1"/>
          <w:cols w:space="0" w:num="1"/>
          <w:rtlGutter w:val="0"/>
          <w:docGrid w:type="lines" w:linePitch="312" w:charSpace="0"/>
        </w:sectPr>
      </w:pP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  5.2  </w:t>
      </w:r>
      <w:r>
        <w:rPr>
          <w:rFonts w:hint="default" w:ascii="Times New Roman" w:hAnsi="Times New Roman" w:eastAsia="仿宋_GB2312" w:cs="Times New Roman"/>
          <w:color w:val="000000"/>
          <w:kern w:val="0"/>
          <w:sz w:val="28"/>
          <w:szCs w:val="28"/>
          <w:lang w:val="en-US" w:eastAsia="zh-CN" w:bidi="ar-SA"/>
        </w:rPr>
        <w:t>调查评估</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5.</w:t>
      </w:r>
      <w:r>
        <w:rPr>
          <w:rStyle w:val="14"/>
          <w:rFonts w:hint="eastAsia" w:ascii="Times New Roman" w:hAnsi="Times New Roman" w:eastAsia="仿宋" w:cs="Times New Roman"/>
          <w:b w:val="0"/>
          <w:color w:val="auto"/>
          <w:spacing w:val="8"/>
          <w:sz w:val="28"/>
          <w:shd w:val="clear" w:color="auto" w:fill="FFFFFF"/>
          <w:lang w:val="en-US" w:eastAsia="zh-CN"/>
        </w:rPr>
        <w:t>3</w:t>
      </w:r>
      <w:r>
        <w:rPr>
          <w:rStyle w:val="14"/>
          <w:rFonts w:hint="default" w:ascii="Times New Roman" w:hAnsi="Times New Roman" w:eastAsia="仿宋" w:cs="Times New Roman"/>
          <w:b w:val="0"/>
          <w:color w:val="auto"/>
          <w:spacing w:val="8"/>
          <w:sz w:val="28"/>
          <w:shd w:val="clear" w:color="auto" w:fill="FFFFFF"/>
        </w:rPr>
        <w:t xml:space="preserve">  </w:t>
      </w:r>
      <w:r>
        <w:rPr>
          <w:rFonts w:hint="default" w:ascii="Times New Roman" w:hAnsi="Times New Roman" w:eastAsia="仿宋_GB2312" w:cs="Times New Roman"/>
          <w:color w:val="000000"/>
          <w:kern w:val="0"/>
          <w:sz w:val="28"/>
          <w:szCs w:val="28"/>
          <w:lang w:val="en-US" w:eastAsia="zh-CN" w:bidi="ar-SA"/>
        </w:rPr>
        <w:t>恢复重建</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6 </w:t>
      </w:r>
      <w:r>
        <w:rPr>
          <w:rFonts w:hint="eastAsia" w:ascii="Times New Roman" w:hAnsi="Times New Roman" w:eastAsia="仿宋_GB2312" w:cs="Times New Roman"/>
          <w:color w:val="000000"/>
          <w:kern w:val="0"/>
          <w:sz w:val="28"/>
          <w:szCs w:val="28"/>
          <w:lang w:val="en-US" w:eastAsia="zh-CN" w:bidi="ar-SA"/>
        </w:rPr>
        <w:t>保障措施</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6.1  </w:t>
      </w:r>
      <w:r>
        <w:rPr>
          <w:rFonts w:hint="default" w:ascii="Times New Roman" w:hAnsi="Times New Roman" w:eastAsia="仿宋_GB2312" w:cs="Times New Roman"/>
          <w:color w:val="000000"/>
          <w:kern w:val="0"/>
          <w:sz w:val="28"/>
          <w:szCs w:val="28"/>
          <w:lang w:val="en-US" w:eastAsia="zh-CN" w:bidi="ar-SA"/>
        </w:rPr>
        <w:t>监测预报保障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1</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6.2  </w:t>
      </w:r>
      <w:r>
        <w:rPr>
          <w:rFonts w:hint="default" w:ascii="Times New Roman" w:hAnsi="Times New Roman" w:eastAsia="仿宋_GB2312" w:cs="Times New Roman"/>
          <w:color w:val="000000"/>
          <w:kern w:val="0"/>
          <w:sz w:val="28"/>
          <w:szCs w:val="28"/>
          <w:lang w:val="en-US" w:eastAsia="zh-CN" w:bidi="ar-SA"/>
        </w:rPr>
        <w:t>交通运输保障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2</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  6.3  </w:t>
      </w:r>
      <w:r>
        <w:rPr>
          <w:rFonts w:hint="eastAsia" w:ascii="Times New Roman" w:hAnsi="Times New Roman" w:eastAsia="仿宋_GB2312" w:cs="Times New Roman"/>
          <w:color w:val="000000"/>
          <w:kern w:val="0"/>
          <w:sz w:val="28"/>
          <w:szCs w:val="28"/>
          <w:lang w:val="en-US" w:eastAsia="zh-CN" w:bidi="ar-SA"/>
        </w:rPr>
        <w:t>应急队伍保障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2</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6.4  </w:t>
      </w:r>
      <w:r>
        <w:rPr>
          <w:rFonts w:hint="eastAsia" w:ascii="Times New Roman" w:hAnsi="Times New Roman" w:eastAsia="仿宋_GB2312" w:cs="Times New Roman"/>
          <w:color w:val="000000"/>
          <w:kern w:val="0"/>
          <w:sz w:val="28"/>
          <w:szCs w:val="28"/>
          <w:lang w:val="en-US" w:eastAsia="zh-CN" w:bidi="ar-SA"/>
        </w:rPr>
        <w:t>装备物资</w:t>
      </w:r>
      <w:r>
        <w:rPr>
          <w:rFonts w:hint="default" w:ascii="Times New Roman" w:hAnsi="Times New Roman" w:eastAsia="仿宋_GB2312" w:cs="Times New Roman"/>
          <w:color w:val="000000"/>
          <w:kern w:val="0"/>
          <w:sz w:val="28"/>
          <w:szCs w:val="28"/>
          <w:lang w:val="en-US" w:eastAsia="zh-CN" w:bidi="ar-SA"/>
        </w:rPr>
        <w:t>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eastAsia"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  6.5  </w:t>
      </w:r>
      <w:r>
        <w:rPr>
          <w:rFonts w:hint="eastAsia" w:ascii="Times New Roman" w:hAnsi="Times New Roman" w:eastAsia="仿宋_GB2312" w:cs="Times New Roman"/>
          <w:color w:val="000000"/>
          <w:kern w:val="0"/>
          <w:sz w:val="28"/>
          <w:szCs w:val="28"/>
          <w:lang w:val="en-US" w:eastAsia="zh-CN" w:bidi="ar-SA"/>
        </w:rPr>
        <w:t>应急资金</w:t>
      </w:r>
      <w:r>
        <w:rPr>
          <w:rFonts w:hint="default" w:ascii="Times New Roman" w:hAnsi="Times New Roman" w:eastAsia="仿宋_GB2312" w:cs="Times New Roman"/>
          <w:color w:val="000000"/>
          <w:kern w:val="0"/>
          <w:sz w:val="28"/>
          <w:szCs w:val="28"/>
          <w:lang w:val="en-US" w:eastAsia="zh-CN" w:bidi="ar-SA"/>
        </w:rPr>
        <w:t>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6.6  </w:t>
      </w:r>
      <w:r>
        <w:rPr>
          <w:rFonts w:hint="eastAsia" w:ascii="Times New Roman" w:hAnsi="Times New Roman" w:eastAsia="仿宋_GB2312" w:cs="Times New Roman"/>
          <w:color w:val="000000"/>
          <w:kern w:val="0"/>
          <w:sz w:val="28"/>
          <w:szCs w:val="28"/>
          <w:lang w:val="en-US" w:eastAsia="zh-CN" w:bidi="ar-SA"/>
        </w:rPr>
        <w:t>医疗卫生</w:t>
      </w:r>
      <w:r>
        <w:rPr>
          <w:rFonts w:hint="default" w:ascii="Times New Roman" w:hAnsi="Times New Roman" w:eastAsia="仿宋_GB2312" w:cs="Times New Roman"/>
          <w:color w:val="000000"/>
          <w:kern w:val="0"/>
          <w:sz w:val="28"/>
          <w:szCs w:val="28"/>
          <w:lang w:val="en-US" w:eastAsia="zh-CN" w:bidi="ar-SA"/>
        </w:rPr>
        <w:t>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eastAsia"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6.7  </w:t>
      </w:r>
      <w:r>
        <w:rPr>
          <w:rFonts w:hint="eastAsia" w:ascii="Times New Roman" w:hAnsi="Times New Roman" w:eastAsia="仿宋_GB2312" w:cs="Times New Roman"/>
          <w:color w:val="000000"/>
          <w:kern w:val="0"/>
          <w:sz w:val="28"/>
          <w:szCs w:val="28"/>
          <w:lang w:val="en-US" w:eastAsia="zh-CN" w:bidi="ar-SA"/>
        </w:rPr>
        <w:t>社会动员</w:t>
      </w:r>
      <w:r>
        <w:rPr>
          <w:rFonts w:hint="default" w:ascii="Times New Roman" w:hAnsi="Times New Roman" w:eastAsia="仿宋_GB2312" w:cs="Times New Roman"/>
          <w:color w:val="000000"/>
          <w:kern w:val="0"/>
          <w:sz w:val="28"/>
          <w:szCs w:val="28"/>
          <w:lang w:val="en-US" w:eastAsia="zh-CN" w:bidi="ar-SA"/>
        </w:rPr>
        <w:t>保障</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888" w:firstLineChars="300"/>
        <w:textAlignment w:val="auto"/>
        <w:rPr>
          <w:rStyle w:val="14"/>
          <w:rFonts w:hint="eastAsia" w:ascii="Times New Roman" w:hAnsi="Times New Roman" w:eastAsia="仿宋" w:cs="Times New Roman"/>
          <w:b w:val="0"/>
          <w:color w:val="auto"/>
          <w:spacing w:val="8"/>
          <w:sz w:val="28"/>
          <w:shd w:val="clear" w:color="auto" w:fill="FFFFFF"/>
          <w:lang w:eastAsia="zh-CN"/>
        </w:rPr>
      </w:pPr>
      <w:r>
        <w:rPr>
          <w:rStyle w:val="14"/>
          <w:rFonts w:hint="default" w:ascii="Times New Roman" w:hAnsi="Times New Roman" w:eastAsia="仿宋" w:cs="Times New Roman"/>
          <w:b w:val="0"/>
          <w:color w:val="auto"/>
          <w:spacing w:val="8"/>
          <w:sz w:val="28"/>
          <w:shd w:val="clear" w:color="auto" w:fill="FFFFFF"/>
        </w:rPr>
        <w:t xml:space="preserve">6.8  </w:t>
      </w:r>
      <w:r>
        <w:rPr>
          <w:rFonts w:hint="eastAsia" w:ascii="Times New Roman" w:hAnsi="Times New Roman" w:eastAsia="仿宋_GB2312" w:cs="Times New Roman"/>
          <w:color w:val="000000"/>
          <w:kern w:val="0"/>
          <w:sz w:val="28"/>
          <w:szCs w:val="28"/>
          <w:lang w:val="en-US" w:eastAsia="zh-CN" w:bidi="ar-SA"/>
        </w:rPr>
        <w:t>培训宣教演练</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default" w:ascii="Times New Roman" w:hAnsi="Times New Roman" w:eastAsia="仿宋" w:cs="Times New Roman"/>
          <w:b w:val="0"/>
          <w:color w:val="auto"/>
          <w:spacing w:val="8"/>
          <w:sz w:val="28"/>
          <w:shd w:val="clear" w:color="auto" w:fill="FFFFFF"/>
        </w:rPr>
        <w:t>2</w:t>
      </w:r>
      <w:r>
        <w:rPr>
          <w:rStyle w:val="14"/>
          <w:rFonts w:hint="eastAsia" w:ascii="Times New Roman" w:hAnsi="Times New Roman" w:eastAsia="仿宋" w:cs="Times New Roman"/>
          <w:b w:val="0"/>
          <w:color w:val="auto"/>
          <w:spacing w:val="8"/>
          <w:sz w:val="28"/>
          <w:shd w:val="clear" w:color="auto" w:fill="FFFFFF"/>
          <w:lang w:val="en-US" w:eastAsia="zh-CN"/>
        </w:rPr>
        <w:t>3</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7 </w:t>
      </w:r>
      <w:r>
        <w:rPr>
          <w:rStyle w:val="14"/>
          <w:rFonts w:hint="eastAsia" w:ascii="Times New Roman" w:hAnsi="Times New Roman" w:eastAsia="仿宋" w:cs="Times New Roman"/>
          <w:b w:val="0"/>
          <w:color w:val="auto"/>
          <w:spacing w:val="8"/>
          <w:sz w:val="28"/>
          <w:shd w:val="clear" w:color="auto" w:fill="FFFFFF"/>
          <w:lang w:eastAsia="zh-CN"/>
        </w:rPr>
        <w:t>附则</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24</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7.1  </w:t>
      </w:r>
      <w:r>
        <w:rPr>
          <w:rFonts w:hint="eastAsia" w:ascii="Times New Roman" w:hAnsi="Times New Roman" w:eastAsia="仿宋_GB2312" w:cs="Times New Roman"/>
          <w:color w:val="000000"/>
          <w:kern w:val="0"/>
          <w:sz w:val="28"/>
          <w:szCs w:val="28"/>
          <w:lang w:val="en-US" w:eastAsia="zh-CN" w:bidi="ar-SA"/>
        </w:rPr>
        <w:t>预案管理</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24</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7.2  </w:t>
      </w:r>
      <w:r>
        <w:rPr>
          <w:rFonts w:hint="eastAsia" w:ascii="Times New Roman" w:hAnsi="Times New Roman" w:eastAsia="仿宋_GB2312" w:cs="Times New Roman"/>
          <w:color w:val="000000"/>
          <w:kern w:val="0"/>
          <w:sz w:val="28"/>
          <w:szCs w:val="28"/>
          <w:lang w:val="en-US" w:eastAsia="zh-CN" w:bidi="ar-SA"/>
        </w:rPr>
        <w:t>责任奖惩</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24</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7.3  </w:t>
      </w:r>
      <w:r>
        <w:rPr>
          <w:rFonts w:hint="default" w:ascii="Times New Roman" w:hAnsi="Times New Roman" w:eastAsia="仿宋_GB2312" w:cs="Times New Roman"/>
          <w:color w:val="000000"/>
          <w:kern w:val="0"/>
          <w:sz w:val="28"/>
          <w:szCs w:val="28"/>
          <w:lang w:val="en-US" w:eastAsia="zh-CN" w:bidi="ar-SA"/>
        </w:rPr>
        <w:t>预案解释</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25</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  7.4  </w:t>
      </w:r>
      <w:r>
        <w:rPr>
          <w:rFonts w:hint="default" w:ascii="Times New Roman" w:hAnsi="Times New Roman" w:eastAsia="仿宋_GB2312" w:cs="Times New Roman"/>
          <w:color w:val="000000"/>
          <w:kern w:val="0"/>
          <w:sz w:val="28"/>
          <w:szCs w:val="28"/>
          <w:lang w:val="en-US" w:eastAsia="zh-CN" w:bidi="ar-SA"/>
        </w:rPr>
        <w:t>预案实施时间</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25</w:t>
      </w:r>
    </w:p>
    <w:p>
      <w:pPr>
        <w:pStyle w:val="11"/>
        <w:keepNext w:val="0"/>
        <w:keepLines w:val="0"/>
        <w:pageBreakBefore w:val="0"/>
        <w:widowControl/>
        <w:shd w:val="clear" w:color="auto" w:fill="FFFFFF"/>
        <w:tabs>
          <w:tab w:val="right" w:leader="dot" w:pos="8400"/>
        </w:tabs>
        <w:kinsoku/>
        <w:wordWrap/>
        <w:overflowPunct/>
        <w:topLinePunct w:val="0"/>
        <w:autoSpaceDE/>
        <w:autoSpaceDN/>
        <w:bidi w:val="0"/>
        <w:adjustRightInd/>
        <w:snapToGrid/>
        <w:spacing w:beforeLines="0" w:beforeAutospacing="0" w:afterLines="0" w:afterAutospacing="0" w:line="500" w:lineRule="exact"/>
        <w:ind w:firstLine="592" w:firstLineChars="200"/>
        <w:textAlignment w:val="auto"/>
        <w:rPr>
          <w:rStyle w:val="14"/>
          <w:rFonts w:hint="default" w:ascii="Times New Roman" w:hAnsi="Times New Roman" w:eastAsia="仿宋" w:cs="Times New Roman"/>
          <w:b w:val="0"/>
          <w:color w:val="auto"/>
          <w:spacing w:val="8"/>
          <w:sz w:val="28"/>
          <w:shd w:val="clear" w:color="auto" w:fill="FFFFFF"/>
          <w:lang w:val="en-US" w:eastAsia="zh-CN"/>
        </w:rPr>
      </w:pPr>
      <w:r>
        <w:rPr>
          <w:rStyle w:val="14"/>
          <w:rFonts w:hint="default" w:ascii="Times New Roman" w:hAnsi="Times New Roman" w:eastAsia="仿宋" w:cs="Times New Roman"/>
          <w:b w:val="0"/>
          <w:color w:val="auto"/>
          <w:spacing w:val="8"/>
          <w:sz w:val="28"/>
          <w:shd w:val="clear" w:color="auto" w:fill="FFFFFF"/>
        </w:rPr>
        <w:t xml:space="preserve">8 </w:t>
      </w:r>
      <w:r>
        <w:rPr>
          <w:rFonts w:hint="default" w:ascii="Times New Roman" w:hAnsi="Times New Roman" w:eastAsia="仿宋_GB2312" w:cs="Times New Roman"/>
          <w:color w:val="000000"/>
          <w:kern w:val="0"/>
          <w:sz w:val="28"/>
          <w:szCs w:val="28"/>
          <w:lang w:val="en-US" w:eastAsia="zh-CN" w:bidi="ar-SA"/>
        </w:rPr>
        <w:t>附件</w:t>
      </w:r>
      <w:r>
        <w:rPr>
          <w:rStyle w:val="14"/>
          <w:rFonts w:hint="eastAsia" w:ascii="Times New Roman" w:hAnsi="Times New Roman" w:eastAsia="仿宋" w:cs="Times New Roman"/>
          <w:b w:val="0"/>
          <w:color w:val="auto"/>
          <w:spacing w:val="8"/>
          <w:sz w:val="28"/>
          <w:shd w:val="clear" w:color="auto" w:fill="FFFFFF"/>
          <w:lang w:val="en-US" w:eastAsia="zh-CN"/>
        </w:rPr>
        <w:tab/>
      </w:r>
      <w:r>
        <w:rPr>
          <w:rStyle w:val="14"/>
          <w:rFonts w:hint="eastAsia" w:ascii="Times New Roman" w:hAnsi="Times New Roman" w:eastAsia="仿宋" w:cs="Times New Roman"/>
          <w:b w:val="0"/>
          <w:color w:val="auto"/>
          <w:spacing w:val="8"/>
          <w:sz w:val="28"/>
          <w:shd w:val="clear" w:color="auto" w:fill="FFFFFF"/>
          <w:lang w:val="en-US" w:eastAsia="zh-CN"/>
        </w:rPr>
        <w:t>25</w:t>
      </w:r>
      <w:bookmarkEnd w:id="0"/>
      <w:bookmarkEnd w:id="1"/>
      <w:bookmarkEnd w:id="2"/>
      <w:bookmarkEnd w:id="3"/>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sectPr>
          <w:footerReference r:id="rId5" w:type="default"/>
          <w:pgSz w:w="11906" w:h="16838"/>
          <w:pgMar w:top="2098" w:right="1474" w:bottom="1984" w:left="1587" w:header="851" w:footer="992" w:gutter="0"/>
          <w:pgNumType w:fmt="numberInDash" w:start="1"/>
          <w:cols w:space="0" w:num="1"/>
          <w:rtlGutter w:val="0"/>
          <w:docGrid w:type="lines" w:linePitch="312" w:charSpace="0"/>
        </w:sectPr>
      </w:pPr>
    </w:p>
    <w:p>
      <w:pPr>
        <w:keepNext w:val="0"/>
        <w:keepLines w:val="0"/>
        <w:pageBreakBefore w:val="0"/>
        <w:widowControl w:val="0"/>
        <w:kinsoku/>
        <w:wordWrap/>
        <w:topLinePunct w:val="0"/>
        <w:autoSpaceDE/>
        <w:autoSpaceDN/>
        <w:bidi w:val="0"/>
        <w:adjustRightInd w:val="0"/>
        <w:snapToGrid/>
        <w:spacing w:line="60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三门峡市防范</w:t>
      </w:r>
      <w:r>
        <w:rPr>
          <w:rFonts w:hint="eastAsia" w:ascii="方正小标宋_GBK" w:hAnsi="方正小标宋_GBK" w:eastAsia="方正小标宋_GBK" w:cs="方正小标宋_GBK"/>
          <w:sz w:val="44"/>
          <w:szCs w:val="44"/>
        </w:rPr>
        <w:t>低温雨雪冰冻灾害应急预案</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default" w:ascii="Times New Roman" w:hAnsi="Times New Roman" w:eastAsia="黑体" w:cs="Times New Roman"/>
          <w:sz w:val="32"/>
          <w:szCs w:val="32"/>
        </w:rPr>
        <w:t>1</w:t>
      </w:r>
      <w:r>
        <w:rPr>
          <w:rFonts w:hint="eastAsia" w:ascii="黑体" w:hAnsi="黑体" w:eastAsia="黑体" w:cs="黑体"/>
          <w:sz w:val="32"/>
          <w:szCs w:val="32"/>
        </w:rPr>
        <w:t xml:space="preserve"> 总则</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仿宋_GB2312" w:eastAsia="仿宋_GB2312" w:cs="仿宋_GB2312"/>
          <w:sz w:val="32"/>
          <w:szCs w:val="32"/>
        </w:rPr>
      </w:pPr>
      <w:r>
        <w:rPr>
          <w:rFonts w:hint="default" w:ascii="Times New Roman" w:hAnsi="Times New Roman" w:eastAsia="黑体" w:cs="Times New Roman"/>
          <w:b/>
          <w:bCs/>
          <w:sz w:val="32"/>
          <w:szCs w:val="32"/>
        </w:rPr>
        <w:t>1.1</w:t>
      </w:r>
      <w:r>
        <w:rPr>
          <w:rFonts w:hint="eastAsia" w:ascii="Times New Roman" w:hAnsi="Times New Roman" w:eastAsia="黑体" w:cs="Times New Roman"/>
          <w:b/>
          <w:bCs/>
          <w:sz w:val="32"/>
          <w:szCs w:val="32"/>
          <w:lang w:val="en-US" w:eastAsia="zh-CN"/>
        </w:rPr>
        <w:t xml:space="preserve"> </w:t>
      </w:r>
      <w:r>
        <w:rPr>
          <w:rFonts w:hint="eastAsia" w:ascii="楷体_GB2312" w:hAnsi="楷体_GB2312" w:eastAsia="楷体_GB2312" w:cs="楷体_GB2312"/>
          <w:b/>
          <w:bCs/>
          <w:sz w:val="32"/>
          <w:szCs w:val="32"/>
        </w:rPr>
        <w:t>编制目的</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方正书宋_GBK" w:eastAsia="仿宋_GB2312" w:cs="Times New Roman"/>
          <w:color w:val="000000"/>
          <w:kern w:val="0"/>
          <w:sz w:val="32"/>
          <w:szCs w:val="32"/>
          <w:lang w:val="en-US" w:eastAsia="zh-CN" w:bidi="ar-SA"/>
        </w:rPr>
        <w:t>为深入贯彻落实习近平总书记关于防灾减灾救灾工作的重要论述，有效防范和应对低温雨雪冰冻灾害，防止次生、衍生灾害发生，最大限度减轻或者避免灾害造成的人员伤亡和财产损失, 维护全市经济社会平稳和人民群众生产生活有序。</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仿宋_GB2312" w:eastAsia="仿宋_GB2312" w:cs="仿宋_GB2312"/>
          <w:b/>
          <w:bCs/>
          <w:sz w:val="32"/>
          <w:szCs w:val="32"/>
        </w:rPr>
      </w:pPr>
      <w:r>
        <w:rPr>
          <w:rFonts w:hint="default" w:ascii="Times New Roman" w:hAnsi="Times New Roman" w:eastAsia="黑体" w:cs="Times New Roman"/>
          <w:b/>
          <w:bCs/>
          <w:sz w:val="32"/>
          <w:szCs w:val="32"/>
        </w:rPr>
        <w:t>1.2</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b/>
          <w:bCs/>
          <w:sz w:val="32"/>
          <w:szCs w:val="32"/>
        </w:rPr>
        <w:t>编制依据</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依据《突发事件应对法》《国务院突发事件应急预案管理办法》等有关法律、法规、规范性文件和《</w:t>
      </w: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气象灾害应急预案》等，制定本预案。</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仿宋_GB2312" w:eastAsia="仿宋_GB2312" w:cs="仿宋_GB2312"/>
          <w:b/>
          <w:bCs/>
          <w:sz w:val="32"/>
          <w:szCs w:val="32"/>
        </w:rPr>
      </w:pPr>
      <w:r>
        <w:rPr>
          <w:rFonts w:hint="default" w:ascii="Times New Roman" w:hAnsi="Times New Roman" w:eastAsia="楷体_GB2312" w:cs="Times New Roman"/>
          <w:b/>
          <w:bCs/>
          <w:sz w:val="32"/>
          <w:szCs w:val="32"/>
        </w:rPr>
        <w:t>1.3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工作原则</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党的十九大和十九届三中、四中、五中、六中全会精神，认真落实习近平总书记关于防灾减灾救灾工作重要指示批示精神，坚持人民至上、生命至上，做到“两个坚持、三个转变”，按照统一领导、分级负责、属地为主、依法防治、群防群治的原则，加强上下联动、部门协同、社会动员、群防群治。各级各有关部门充分做好灾害防御准备，科学有效防范和应对灾害，积极保障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经济社会发展和人民群众生命财产安全。</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仿宋_GB2312" w:hAnsi="仿宋_GB2312" w:eastAsia="楷体_GB2312" w:cs="仿宋_GB2312"/>
          <w:sz w:val="32"/>
          <w:szCs w:val="32"/>
          <w:lang w:eastAsia="zh-CN"/>
        </w:rPr>
      </w:pPr>
      <w:r>
        <w:rPr>
          <w:rFonts w:hint="default" w:ascii="Times New Roman" w:hAnsi="Times New Roman" w:eastAsia="楷体_GB2312" w:cs="Times New Roman"/>
          <w:b/>
          <w:bCs/>
          <w:sz w:val="32"/>
          <w:szCs w:val="32"/>
        </w:rPr>
        <w:t>1.4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适用范围</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本预案适用于防范和应对全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范围内的低温雨雪冰冻灾害及其引发的农业、交通、城市运行、生产安全等其它次生、衍生灾害或突发事件。</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楷体_GB2312" w:hAnsi="楷体_GB2312" w:eastAsia="楷体_GB2312" w:cs="楷体_GB2312"/>
          <w:sz w:val="32"/>
          <w:szCs w:val="32"/>
        </w:rPr>
      </w:pPr>
      <w:r>
        <w:rPr>
          <w:rFonts w:hint="default" w:ascii="Times New Roman" w:hAnsi="Times New Roman" w:eastAsia="楷体_GB2312" w:cs="Times New Roman"/>
          <w:b/>
          <w:bCs/>
          <w:sz w:val="32"/>
          <w:szCs w:val="32"/>
        </w:rPr>
        <w:t>1.5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灾害风险分析</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因极端天气造成的低温雨雪冰冻灾害风险包括：一是对交通运输造成不利影响，可导致铁路、高速、国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道、水路等交通运输方式无法正常运行，引发大面积交通拥堵、人员滞留，造成城市煤、电、油运输供应困难，交通运输突发事件风险增高；二是对城市运行管理造成不利影响，可导致电线结冰、供水管道破裂、电力杆塔和通信基站倒损等设施故障，造成水、电、气、暖、通信等供应保障中断，也可导致城市公共交通停运、生活物资供应紧张、引发群众身体健康疾病，严重影响群众生产生活；三是对农业农村生活造成不利影响，可导致农作物受冻受害，影响蔬菜、畜禽、水产等设施农业生产，影响农产品正常流通和存放供应，还会造成农村断路、断电、断网、断水，地质灾害</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点发生崩塌、滑坡等突发风险</w:t>
      </w:r>
      <w:r>
        <w:rPr>
          <w:rFonts w:hint="eastAsia" w:ascii="仿宋_GB2312" w:hAnsi="仿宋_GB2312" w:eastAsia="仿宋_GB2312" w:cs="仿宋_GB2312"/>
          <w:sz w:val="32"/>
          <w:szCs w:val="32"/>
          <w:lang w:eastAsia="zh-CN"/>
        </w:rPr>
        <w:t>，对林业新造林、苗木花卉、林业生产等造成严重影响</w:t>
      </w:r>
      <w:r>
        <w:rPr>
          <w:rFonts w:hint="eastAsia" w:ascii="仿宋_GB2312" w:hAnsi="仿宋_GB2312" w:eastAsia="仿宋_GB2312" w:cs="仿宋_GB2312"/>
          <w:sz w:val="32"/>
          <w:szCs w:val="32"/>
        </w:rPr>
        <w:t>；四是对安全生产造成不利影响，可导致危房、简易房、车棚等构筑物受压倒塌，户外施工、作业及起吊、装卸、危险品运输等工作，增加事故发生风险。</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楷体_GB2312" w:hAnsi="楷体_GB2312" w:eastAsia="楷体_GB2312" w:cs="楷体_GB2312"/>
          <w:sz w:val="32"/>
          <w:szCs w:val="32"/>
        </w:rPr>
      </w:pPr>
      <w:r>
        <w:rPr>
          <w:rFonts w:hint="default" w:ascii="Times New Roman" w:hAnsi="Times New Roman" w:eastAsia="楷体_GB2312" w:cs="Times New Roman"/>
          <w:b/>
          <w:bCs/>
          <w:sz w:val="32"/>
          <w:szCs w:val="32"/>
        </w:rPr>
        <w:t>1.6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应急处置原则</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低温雨雪冰冻灾害应急处置由各级政府及其应急指挥机构统筹，各级相关部门、单位根据灾情实际和波及范围负责本行业、本系统或本部门灾害应急处置。当灾害发生后，事发地县级以上政府应急指挥机构应及时启动应急预案、全面组织应急处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应急指挥机构统筹指导；当灾害影响大、灾情严重时，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应急指挥机构启动Ⅰ、Ⅱ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Ⅲ级应急响应，由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应急指挥机构组织应对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Ⅳ</w:t>
      </w:r>
      <w:r>
        <w:rPr>
          <w:rFonts w:hint="eastAsia" w:ascii="仿宋_GB2312" w:hAnsi="仿宋_GB2312" w:eastAsia="仿宋_GB2312" w:cs="仿宋_GB2312"/>
          <w:sz w:val="32"/>
          <w:szCs w:val="32"/>
          <w:lang w:eastAsia="zh-CN"/>
        </w:rPr>
        <w:t>级应急响应由县级应急指挥机构组织应对，必要时根据灾情情况，可提级由市应急指挥机构组织应对。</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default" w:ascii="Times New Roman" w:hAnsi="Times New Roman" w:eastAsia="黑体" w:cs="Times New Roman"/>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仿宋_GB2312" w:hAnsi="仿宋_GB2312" w:eastAsia="楷体_GB2312" w:cs="仿宋_GB2312"/>
          <w:sz w:val="32"/>
          <w:szCs w:val="32"/>
          <w:lang w:eastAsia="zh-CN"/>
        </w:rPr>
      </w:pPr>
      <w:r>
        <w:rPr>
          <w:rFonts w:hint="default" w:ascii="Times New Roman" w:hAnsi="Times New Roman" w:eastAsia="楷体_GB2312" w:cs="Times New Roman"/>
          <w:b/>
          <w:bCs/>
          <w:sz w:val="32"/>
          <w:szCs w:val="32"/>
        </w:rPr>
        <w:t>2.1</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b/>
          <w:bCs/>
          <w:sz w:val="32"/>
          <w:szCs w:val="32"/>
        </w:rPr>
        <w:t>应急指挥</w:t>
      </w:r>
      <w:r>
        <w:rPr>
          <w:rFonts w:hint="eastAsia" w:ascii="楷体_GB2312" w:hAnsi="楷体_GB2312" w:eastAsia="楷体_GB2312" w:cs="楷体_GB2312"/>
          <w:b/>
          <w:bCs/>
          <w:sz w:val="32"/>
          <w:szCs w:val="32"/>
          <w:lang w:eastAsia="zh-CN"/>
        </w:rPr>
        <w:t>机构</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政府领导下，</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人民政府低温雨雪冰冻灾害应急指挥部</w:t>
      </w:r>
      <w:r>
        <w:rPr>
          <w:rFonts w:hint="eastAsia" w:ascii="仿宋_GB2312" w:hAnsi="Times New Roman" w:eastAsia="仿宋_GB2312" w:cs="Times New Roman"/>
          <w:sz w:val="32"/>
          <w:szCs w:val="32"/>
        </w:rPr>
        <w:t>（以下简称</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指挥部）</w:t>
      </w:r>
      <w:r>
        <w:rPr>
          <w:rFonts w:hint="eastAsia" w:ascii="仿宋_GB2312" w:hAnsi="仿宋_GB2312" w:eastAsia="仿宋_GB2312" w:cs="仿宋_GB2312"/>
          <w:sz w:val="32"/>
          <w:szCs w:val="32"/>
        </w:rPr>
        <w:t>统筹组织指导协调全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低温雨雪冰冻灾害应对工作。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指挥部办公室设在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w:t>
      </w:r>
      <w:r>
        <w:rPr>
          <w:rFonts w:hint="eastAsia" w:ascii="仿宋_GB2312" w:hAnsi="仿宋_GB2312" w:eastAsia="仿宋_GB2312" w:cs="仿宋_GB2312"/>
          <w:sz w:val="32"/>
          <w:szCs w:val="32"/>
          <w:lang w:eastAsia="zh-CN"/>
        </w:rPr>
        <w:t>管理局</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指挥长：</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人民政府</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长。</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常务副指挥长：</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人民政府常务副</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长。</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副指挥长：相关副</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长和副秘书长、</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w:t>
      </w:r>
      <w:r>
        <w:rPr>
          <w:rFonts w:hint="eastAsia" w:ascii="仿宋_GB2312" w:hAnsi="Times New Roman" w:eastAsia="仿宋_GB2312" w:cs="Times New Roman"/>
          <w:sz w:val="32"/>
          <w:szCs w:val="32"/>
          <w:lang w:eastAsia="zh-CN"/>
        </w:rPr>
        <w:t>管理局局长</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气象局局长。</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秘书长：</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应急</w:t>
      </w:r>
      <w:r>
        <w:rPr>
          <w:rFonts w:hint="eastAsia" w:ascii="仿宋_GB2312" w:hAnsi="Times New Roman" w:eastAsia="仿宋_GB2312" w:cs="Times New Roman"/>
          <w:sz w:val="32"/>
          <w:szCs w:val="32"/>
          <w:lang w:eastAsia="zh-CN"/>
        </w:rPr>
        <w:t>管理局局长</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气象局局长。</w:t>
      </w:r>
    </w:p>
    <w:p>
      <w:pPr>
        <w:keepNext w:val="0"/>
        <w:keepLines w:val="0"/>
        <w:pageBreakBefore w:val="0"/>
        <w:widowControl w:val="0"/>
        <w:kinsoku/>
        <w:wordWrap/>
        <w:topLinePunct w:val="0"/>
        <w:autoSpaceDE/>
        <w:autoSpaceDN/>
        <w:bidi w:val="0"/>
        <w:snapToGrid/>
        <w:spacing w:line="600" w:lineRule="exact"/>
        <w:ind w:firstLine="640" w:firstLineChars="200"/>
        <w:textAlignment w:val="auto"/>
      </w:pPr>
      <w:r>
        <w:rPr>
          <w:rFonts w:hint="eastAsia" w:ascii="仿宋_GB2312" w:hAnsi="仿宋" w:eastAsia="仿宋_GB2312" w:cs="仿宋"/>
          <w:sz w:val="32"/>
          <w:szCs w:val="32"/>
        </w:rPr>
        <w:t>成员：</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委宣传部、</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委网信办、</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发展改革委、</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教育</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工业和信息化</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公安</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民政</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财政</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自然资源</w:t>
      </w:r>
      <w:r>
        <w:rPr>
          <w:rFonts w:hint="eastAsia" w:ascii="仿宋_GB2312" w:hAnsi="仿宋" w:eastAsia="仿宋_GB2312" w:cs="仿宋"/>
          <w:sz w:val="32"/>
          <w:szCs w:val="32"/>
          <w:lang w:eastAsia="zh-CN"/>
        </w:rPr>
        <w:t>和规划局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市生态环境局、市</w:t>
      </w:r>
      <w:r>
        <w:rPr>
          <w:rFonts w:hint="eastAsia" w:ascii="仿宋_GB2312" w:hAnsi="仿宋" w:eastAsia="仿宋_GB2312" w:cs="仿宋"/>
          <w:sz w:val="32"/>
          <w:szCs w:val="32"/>
        </w:rPr>
        <w:t>住房</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城乡建设</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交通运输</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水利</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农业农村</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市商务局、市</w:t>
      </w:r>
      <w:r>
        <w:rPr>
          <w:rFonts w:hint="eastAsia" w:ascii="仿宋_GB2312" w:hAnsi="仿宋" w:eastAsia="仿宋_GB2312" w:cs="仿宋"/>
          <w:sz w:val="32"/>
          <w:szCs w:val="32"/>
        </w:rPr>
        <w:t>文化</w:t>
      </w:r>
      <w:r>
        <w:rPr>
          <w:rFonts w:hint="eastAsia" w:ascii="仿宋_GB2312" w:hAnsi="仿宋" w:eastAsia="仿宋_GB2312" w:cs="仿宋"/>
          <w:sz w:val="32"/>
          <w:szCs w:val="32"/>
          <w:lang w:eastAsia="zh-CN"/>
        </w:rPr>
        <w:t>广电</w:t>
      </w:r>
      <w:r>
        <w:rPr>
          <w:rFonts w:hint="eastAsia" w:ascii="仿宋_GB2312" w:hAnsi="仿宋" w:eastAsia="仿宋_GB2312" w:cs="仿宋"/>
          <w:sz w:val="32"/>
          <w:szCs w:val="32"/>
        </w:rPr>
        <w:t>和旅游</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卫生健康委、</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应急</w:t>
      </w:r>
      <w:r>
        <w:rPr>
          <w:rFonts w:hint="eastAsia" w:ascii="仿宋_GB2312" w:hAnsi="仿宋" w:eastAsia="仿宋_GB2312" w:cs="仿宋"/>
          <w:sz w:val="32"/>
          <w:szCs w:val="32"/>
          <w:lang w:eastAsia="zh-CN"/>
        </w:rPr>
        <w:t>管理局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市市场监管局、市林业局、三门峡军分区战备建设处</w:t>
      </w:r>
      <w:r>
        <w:rPr>
          <w:rFonts w:hint="eastAsia" w:ascii="仿宋_GB2312" w:hAnsi="仿宋" w:eastAsia="仿宋_GB2312" w:cs="仿宋"/>
          <w:sz w:val="32"/>
          <w:szCs w:val="32"/>
        </w:rPr>
        <w:t>、武警</w:t>
      </w:r>
      <w:r>
        <w:rPr>
          <w:rFonts w:hint="eastAsia" w:ascii="仿宋_GB2312" w:hAnsi="仿宋" w:eastAsia="仿宋_GB2312" w:cs="仿宋"/>
          <w:sz w:val="32"/>
          <w:szCs w:val="32"/>
          <w:lang w:eastAsia="zh-CN"/>
        </w:rPr>
        <w:t>三门峡市支队</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消防救援</w:t>
      </w:r>
      <w:r>
        <w:rPr>
          <w:rFonts w:hint="eastAsia" w:ascii="仿宋_GB2312" w:hAnsi="仿宋" w:eastAsia="仿宋_GB2312" w:cs="仿宋"/>
          <w:sz w:val="32"/>
          <w:szCs w:val="32"/>
          <w:lang w:eastAsia="zh-CN"/>
        </w:rPr>
        <w:t>支队</w:t>
      </w:r>
      <w:r>
        <w:rPr>
          <w:rFonts w:hint="eastAsia" w:ascii="仿宋_GB2312" w:hAnsi="仿宋" w:eastAsia="仿宋_GB2312" w:cs="仿宋"/>
          <w:sz w:val="32"/>
          <w:szCs w:val="32"/>
        </w:rPr>
        <w:t>、团</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委、</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黄河河务局、</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气象局、</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通信管理</w:t>
      </w:r>
      <w:r>
        <w:rPr>
          <w:rFonts w:hint="eastAsia" w:ascii="仿宋_GB2312" w:hAnsi="仿宋" w:eastAsia="仿宋_GB2312" w:cs="仿宋"/>
          <w:sz w:val="32"/>
          <w:szCs w:val="32"/>
          <w:lang w:eastAsia="zh-CN"/>
        </w:rPr>
        <w:t>办公室</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市供</w:t>
      </w:r>
      <w:r>
        <w:rPr>
          <w:rFonts w:hint="eastAsia" w:ascii="仿宋_GB2312" w:hAnsi="仿宋" w:eastAsia="仿宋_GB2312" w:cs="仿宋"/>
          <w:sz w:val="32"/>
          <w:szCs w:val="32"/>
        </w:rPr>
        <w:t>电公司等单位负责同志。成员单位职责见附件</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指挥部决定启动Ⅰ、Ⅱ</w:t>
      </w:r>
      <w:r>
        <w:rPr>
          <w:rFonts w:hint="eastAsia" w:ascii="仿宋_GB2312" w:hAnsi="仿宋" w:eastAsia="仿宋_GB2312" w:cs="仿宋"/>
          <w:sz w:val="32"/>
          <w:szCs w:val="32"/>
          <w:lang w:eastAsia="zh-CN"/>
        </w:rPr>
        <w:t>、</w:t>
      </w:r>
      <w:r>
        <w:rPr>
          <w:rFonts w:hint="eastAsia" w:ascii="仿宋_GB2312" w:hAnsi="Times New Roman" w:eastAsia="仿宋_GB2312" w:cs="Times New Roman"/>
          <w:sz w:val="32"/>
          <w:szCs w:val="32"/>
        </w:rPr>
        <w:t>Ⅲ</w:t>
      </w:r>
      <w:r>
        <w:rPr>
          <w:rFonts w:hint="eastAsia" w:ascii="仿宋_GB2312" w:hAnsi="仿宋" w:eastAsia="仿宋_GB2312" w:cs="仿宋"/>
          <w:sz w:val="32"/>
          <w:szCs w:val="32"/>
        </w:rPr>
        <w:t>级应急响应时，应当成立综合协调组、救援救灾组、监测预警组、交通处置组、物资保障组、社会运行组、宣传报道组等若干应急处置工作组，实行集中办公，确保应急高效和指挥及时。工作组组成及职责见附件</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仿宋_GB2312" w:hAnsi="仿宋_GB2312" w:eastAsia="仿宋_GB2312" w:cs="仿宋_GB2312"/>
          <w:sz w:val="32"/>
          <w:szCs w:val="32"/>
        </w:rPr>
      </w:pPr>
      <w:r>
        <w:rPr>
          <w:rFonts w:hint="default" w:ascii="Times New Roman" w:hAnsi="Times New Roman" w:eastAsia="楷体_GB2312" w:cs="Times New Roman"/>
          <w:b/>
          <w:bCs/>
          <w:sz w:val="32"/>
          <w:szCs w:val="32"/>
        </w:rPr>
        <w:t>2.2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县（</w:t>
      </w:r>
      <w:r>
        <w:rPr>
          <w:rFonts w:hint="eastAsia" w:ascii="楷体_GB2312" w:hAnsi="楷体_GB2312" w:eastAsia="楷体_GB2312" w:cs="楷体_GB2312"/>
          <w:b/>
          <w:bCs/>
          <w:sz w:val="32"/>
          <w:szCs w:val="32"/>
          <w:lang w:eastAsia="zh-CN"/>
        </w:rPr>
        <w:t>市、</w:t>
      </w:r>
      <w:r>
        <w:rPr>
          <w:rFonts w:hint="eastAsia" w:ascii="楷体_GB2312" w:hAnsi="楷体_GB2312" w:eastAsia="楷体_GB2312" w:cs="楷体_GB2312"/>
          <w:b/>
          <w:bCs/>
          <w:sz w:val="32"/>
          <w:szCs w:val="32"/>
        </w:rPr>
        <w:t>区）和乡（镇、街道）、村应急指挥机构</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人民政府结合本地区灾害应急处置工作实际，确定本级低温雨雪冰冻灾害应急指挥体系，负责本地区低温雨雪冰冻灾害防范和应对工作。各乡（镇、街道）、村要积极履行防灾减灾救灾职责，健全应急指挥机构和工作机制，加强灾害防御和先期处置。</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default" w:ascii="Times New Roman" w:hAnsi="Times New Roman" w:eastAsia="黑体" w:cs="Times New Roman"/>
          <w:b w:val="0"/>
          <w:bCs w:val="0"/>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预防监测预警</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default" w:ascii="Times New Roman" w:hAnsi="Times New Roman" w:eastAsia="楷体_GB2312" w:cs="Times New Roman"/>
          <w:b/>
          <w:bCs/>
          <w:sz w:val="32"/>
          <w:szCs w:val="32"/>
        </w:rPr>
        <w:t>3.1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灾害预防</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各级各部门要坚持预防为主、防抗救相结合，前移防御关口，做好各项灾害防范准备工作，最大程</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降低灾害可能造成的损失。主要包括并不限于以下预防措施：</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加强灾害预报预测，气象部门建立和完善气象灾害预测预报体系，加强低温、暴雪、寒潮等气象灾害的预报预测；自然资源、农业、交通、住建、生态环境、水利等部门以及煤、电、油、气等行业领域会同气象部门，共同加强气象次生、衍生灾害会商研判；</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做好灾害应急准备，预置预备必要的应急物资、装备和救援专家、队伍，加强各级各部门值班值守，确保灾害或突发事件发生后能够快速响应、及时处置；；</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）结合实际，修订完善应对低温雨雪冰冻灾害的有关制度措施和应急预案，开展应急演练；</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）加强城市基础设施、交通运输等风险隐患排查，加强低温雨雪冰冻条件下生产安全等相关技能培训；做好水、电、气、暖、通信、气象、农业等易受低温雨雪冰冻影响的设备设施防冻准备；</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加强低温雨雪冰冻灾害防御知识宣传教育，引导群众增强防灾意识、做好个人防护；</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做好老</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人、学生、残疾人、生活困难人员、前期受灾安置人员等重点群体防冻防灾保护，保障群众温暖过冬和生活物资供应等应对低温雨雪冰冻天气其他各项准备。</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3.2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灾害监测</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各级各有关部门按照职责分工，完善市、县</w:t>
      </w:r>
      <w:r>
        <w:rPr>
          <w:rFonts w:hint="eastAsia" w:ascii="仿宋_GB2312" w:hAnsi="Times New Roman" w:eastAsia="仿宋_GB2312" w:cs="Times New Roman"/>
          <w:sz w:val="32"/>
          <w:szCs w:val="32"/>
          <w:lang w:eastAsia="zh-CN"/>
        </w:rPr>
        <w:t>、乡</w:t>
      </w:r>
      <w:r>
        <w:rPr>
          <w:rFonts w:hint="eastAsia" w:ascii="仿宋_GB2312" w:hAnsi="Times New Roman" w:eastAsia="仿宋_GB2312" w:cs="Times New Roman"/>
          <w:sz w:val="32"/>
          <w:szCs w:val="32"/>
        </w:rPr>
        <w:t>三级监测网络，提高低温雨雪冰冻灾害及其次生、衍生灾害综合监测能力。气象部门应及时发布低温、寒潮、暴雪、冰冻等气象灾害监测预报信息，及时向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政府报告，并通报有关部门。</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自然资源、住房和城乡建设、交通运输、农业农村、水利、黄河河务、应急、通信、电力等有关部门（单位）按照职责分工认真做好本系统、本行业相关监测预报工作，结合气象监测预报预测信息，开展本系统、本行业影响及危害分析研判，及时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政府和</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指挥部报告相关情况。</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仿宋_GB2312" w:cs="Times New Roman"/>
          <w:b/>
          <w:bCs/>
          <w:sz w:val="32"/>
          <w:szCs w:val="32"/>
        </w:rPr>
        <w:t>3.3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灾害预警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可能引发低温雨雪冰冻灾害的气象预警由各级气象部门发布，遵循“归口管理、统一发布、快速传播”的原则，</w:t>
      </w:r>
      <w:r>
        <w:rPr>
          <w:rFonts w:hint="eastAsia" w:ascii="仿宋_GB2312" w:hAnsi="Times New Roman" w:eastAsia="仿宋_GB2312" w:cs="Times New Roman"/>
          <w:sz w:val="32"/>
          <w:szCs w:val="32"/>
        </w:rPr>
        <w:t>其他任何组织、个人不得制作和向社会发布气象灾害预警信息。</w:t>
      </w:r>
      <w:r>
        <w:rPr>
          <w:rFonts w:hint="eastAsia" w:ascii="仿宋_GB2312" w:hAnsi="仿宋_GB2312" w:eastAsia="仿宋_GB2312" w:cs="仿宋_GB2312"/>
          <w:sz w:val="32"/>
          <w:szCs w:val="32"/>
        </w:rPr>
        <w:t>有关部门根据气象部门发布的预警信息，研判本行业、领域可能面临的风险，也可发布本行业、领域预警信息。</w:t>
      </w:r>
      <w:r>
        <w:rPr>
          <w:rFonts w:hint="eastAsia" w:ascii="仿宋_GB2312" w:hAnsi="仿宋_GB2312" w:eastAsia="仿宋_GB2312" w:cs="仿宋_GB2312"/>
          <w:sz w:val="32"/>
          <w:szCs w:val="32"/>
          <w:lang w:eastAsia="zh-CN"/>
        </w:rPr>
        <w:t>低温、</w:t>
      </w:r>
      <w:r>
        <w:rPr>
          <w:rFonts w:hint="eastAsia" w:ascii="仿宋_GB2312" w:hAnsi="Times New Roman" w:eastAsia="仿宋_GB2312" w:cs="Times New Roman"/>
          <w:sz w:val="32"/>
          <w:szCs w:val="32"/>
        </w:rPr>
        <w:t>暴雪、寒潮等极端</w:t>
      </w:r>
      <w:r>
        <w:rPr>
          <w:rFonts w:hint="eastAsia" w:ascii="仿宋_GB2312" w:eastAsia="仿宋_GB2312" w:cs="Times New Roman"/>
          <w:sz w:val="32"/>
          <w:szCs w:val="32"/>
          <w:lang w:eastAsia="zh-CN"/>
        </w:rPr>
        <w:t>气象灾害</w:t>
      </w:r>
      <w:r>
        <w:rPr>
          <w:rFonts w:hint="eastAsia" w:ascii="仿宋_GB2312" w:hAnsi="Times New Roman" w:eastAsia="仿宋_GB2312" w:cs="Times New Roman"/>
          <w:sz w:val="32"/>
          <w:szCs w:val="32"/>
          <w:lang w:eastAsia="zh-CN"/>
        </w:rPr>
        <w:t>应急响应启动</w:t>
      </w:r>
      <w:r>
        <w:rPr>
          <w:rFonts w:hint="eastAsia" w:ascii="仿宋_GB2312" w:hAnsi="Times New Roman" w:eastAsia="仿宋_GB2312" w:cs="Times New Roman"/>
          <w:sz w:val="32"/>
          <w:szCs w:val="32"/>
        </w:rPr>
        <w:t>标准</w:t>
      </w:r>
      <w:r>
        <w:rPr>
          <w:rFonts w:hint="eastAsia" w:ascii="仿宋_GB2312" w:hAnsi="仿宋_GB2312" w:eastAsia="仿宋_GB2312" w:cs="仿宋_GB2312"/>
          <w:sz w:val="32"/>
          <w:szCs w:val="32"/>
        </w:rPr>
        <w:t>见附件</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仿宋_GB2312" w:hAnsi="仿宋_GB2312" w:eastAsia="仿宋_GB2312" w:cs="仿宋_GB2312"/>
          <w:sz w:val="32"/>
          <w:szCs w:val="32"/>
        </w:rPr>
      </w:pPr>
      <w:r>
        <w:rPr>
          <w:rFonts w:hint="default" w:ascii="Times New Roman" w:hAnsi="Times New Roman" w:eastAsia="仿宋_GB2312" w:cs="Times New Roman"/>
          <w:b/>
          <w:bCs/>
          <w:sz w:val="32"/>
          <w:szCs w:val="32"/>
        </w:rPr>
        <w:t>3.4</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rPr>
        <w:t>预警行动</w:t>
      </w:r>
    </w:p>
    <w:p>
      <w:pPr>
        <w:pStyle w:val="2"/>
        <w:keepNext w:val="0"/>
        <w:keepLines w:val="0"/>
        <w:pageBreakBefore w:val="0"/>
        <w:widowControl w:val="0"/>
        <w:kinsoku/>
        <w:wordWrap/>
        <w:topLinePunct w:val="0"/>
        <w:autoSpaceDE/>
        <w:autoSpaceDN/>
        <w:bidi w:val="0"/>
        <w:snapToGrid/>
        <w:spacing w:line="60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各级各部门要严格按照“两个坚持、三个转变”原则，把低温雨雪冰冻灾害防御摆在更加突出位置，在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气象局发布低温、寒潮、暴雪等灾害预警后，</w:t>
      </w:r>
      <w:r>
        <w:rPr>
          <w:rFonts w:hint="eastAsia" w:ascii="仿宋_GB2312" w:hAnsi="Times New Roman" w:eastAsia="仿宋_GB2312" w:cs="Times New Roman"/>
          <w:sz w:val="32"/>
          <w:szCs w:val="32"/>
        </w:rPr>
        <w:t>应当立即采取果断有力行动，为可能发生的灾害做好充足准备。</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仿宋_GB2312" w:hAnsi="仿宋_GB2312" w:eastAsia="仿宋_GB2312" w:cs="仿宋_GB2312"/>
          <w:sz w:val="32"/>
          <w:szCs w:val="32"/>
        </w:rPr>
      </w:pPr>
      <w:r>
        <w:rPr>
          <w:rFonts w:hint="default" w:ascii="Times New Roman" w:hAnsi="Times New Roman" w:eastAsia="仿宋_GB2312" w:cs="Times New Roman"/>
          <w:b/>
          <w:bCs/>
          <w:sz w:val="32"/>
          <w:szCs w:val="32"/>
        </w:rPr>
        <w:t>3.4.1</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b/>
          <w:bCs/>
          <w:sz w:val="32"/>
          <w:szCs w:val="32"/>
          <w:lang w:eastAsia="zh-CN"/>
        </w:rPr>
        <w:t>市</w:t>
      </w:r>
      <w:r>
        <w:rPr>
          <w:rFonts w:hint="eastAsia" w:ascii="仿宋_GB2312" w:hAnsi="仿宋" w:eastAsia="仿宋_GB2312"/>
          <w:b/>
          <w:bCs/>
          <w:sz w:val="32"/>
          <w:szCs w:val="32"/>
        </w:rPr>
        <w:t>指挥部</w:t>
      </w:r>
      <w:r>
        <w:rPr>
          <w:rFonts w:hint="eastAsia" w:ascii="仿宋_GB2312" w:hAnsi="仿宋_GB2312" w:eastAsia="仿宋_GB2312" w:cs="仿宋_GB2312"/>
          <w:b/>
          <w:bCs/>
          <w:sz w:val="32"/>
          <w:szCs w:val="32"/>
        </w:rPr>
        <w:t>行动：</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）组织有关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区、有关部门开展调度会商，研判监测预警信息和灾害发展趋势，根据会商研判情况，决定是否启动灾害应急响应，指导有关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区、有关部门做好灾害防御和应急准备工作；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）预置准备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级抢险救灾装备、物资和队伍、专家，必要时，将装备、物资、人员前置到可能发生重大灾害的地区或关键部位；</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）必要时，派出工作组赴灾害风险较大地区，督促指导当地灾害防御和应急准备工作；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）必要时，发布指令，强化各级各部门及广大人民群众重视程度，要求有关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区、有关部门严格落实灾害防御相关措施，如有必要及时果断采取“关、停、撤”等措施，全面做好灾害防范应对。</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仿宋_GB2312" w:hAnsi="仿宋_GB2312" w:eastAsia="仿宋_GB2312" w:cs="仿宋_GB2312"/>
          <w:sz w:val="32"/>
          <w:szCs w:val="32"/>
          <w:u w:val="single"/>
        </w:rPr>
      </w:pPr>
      <w:r>
        <w:rPr>
          <w:rFonts w:hint="default" w:ascii="Times New Roman" w:hAnsi="Times New Roman" w:eastAsia="仿宋_GB2312" w:cs="Times New Roman"/>
          <w:b/>
          <w:bCs/>
          <w:sz w:val="32"/>
          <w:szCs w:val="32"/>
        </w:rPr>
        <w:t>3.4.2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属地政府及指挥机构行动</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eastAsia="仿宋_GB231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）组织气象、应急、农业农村、交通运输、住房和城乡建设、水利等</w:t>
      </w:r>
      <w:r>
        <w:rPr>
          <w:rFonts w:hint="eastAsia" w:ascii="仿宋_GB2312" w:hAnsi="仿宋_GB2312" w:eastAsia="仿宋_GB2312" w:cs="仿宋_GB2312"/>
          <w:sz w:val="32"/>
          <w:szCs w:val="32"/>
        </w:rPr>
        <w:t>有关部门开展会商研判，分析监测预警信息和灾害发展趋势，决定是否启动灾害应急响应，指导有关基层政府、单位做好灾害防御和应急准备工作；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）加强巡查检查，督促有关基层政府和部门单位压实责任，全面落实灾害防御措施，查组织、查工程、查预案、查物资等，及时发现并整改薄弱环节；</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）高度关注并做好重点区域、重点群体灾害应对准备，组织有关部门对在建施工工地、前期受灾地区、敬老院、学校、医院、农业种植养殖场所等重点区域进行风险排查，督促加强灾害防范应对，做好老</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人、学生、残疾人、生活困难人员、前期受灾安置人员等重点群体看护保障，及时组织受灾害威胁地区的群众转移撤离；</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预置预备各类应急资源，协调国家综合性消防救援队伍、专业应急救援队伍、基层专兼职救援力量做好值班备勤，调集备好除冰雪装备器材、消融雪物料等物资，保持有关应急处置和操作保障人员值班值守，确保能够随时投入灾害应急处置；</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）加大灾害预警宣传，及时发布、传播灾害预报预警信息，增强全民防灾救灾意识，公布信息接收、咨询、求救方式，向社会公告采取的有关特定措施、避免或减轻危害的建议和劝告等；</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）加强维护社会治安、市场经营秩序，采取必要措施，确保通信、气象、供水、排水、供电、供气、供热等公共设施安全和正常运行；</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）印发加强低温雨雪冰冻灾害防范和应急处置通知，根据灾害预警和实际情况，必要时下达停工、停学、停业、停运等预警指令。</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仿宋_GB2312" w:hAnsi="仿宋_GB2312" w:eastAsia="仿宋_GB2312" w:cs="仿宋_GB2312"/>
          <w:sz w:val="32"/>
          <w:szCs w:val="32"/>
        </w:rPr>
      </w:pPr>
      <w:r>
        <w:rPr>
          <w:rFonts w:hint="default" w:ascii="Times New Roman" w:hAnsi="Times New Roman" w:eastAsia="仿宋_GB2312" w:cs="Times New Roman"/>
          <w:b/>
          <w:bCs/>
          <w:sz w:val="32"/>
          <w:szCs w:val="32"/>
        </w:rPr>
        <w:t>3.4.3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i w:val="0"/>
          <w:iCs w:val="0"/>
          <w:sz w:val="32"/>
          <w:szCs w:val="32"/>
        </w:rPr>
        <w:t>有关部门、单位行动</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w:t>
      </w:r>
      <w:r>
        <w:rPr>
          <w:rFonts w:hint="eastAsia" w:ascii="仿宋_GB2312" w:hAnsi="Times New Roman" w:eastAsia="仿宋_GB2312" w:cs="Times New Roman"/>
          <w:sz w:val="32"/>
          <w:szCs w:val="32"/>
        </w:rPr>
        <w:t>各有关部门、单位加强应急值守，加强信息通报，气象等部门加强监测，适时加密预报频次，保持应急通信畅通；</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w:t>
      </w:r>
      <w:r>
        <w:rPr>
          <w:rFonts w:hint="eastAsia" w:ascii="仿宋_GB2312" w:hAnsi="Times New Roman" w:eastAsia="仿宋_GB2312" w:cs="Times New Roman"/>
          <w:sz w:val="32"/>
          <w:szCs w:val="32"/>
        </w:rPr>
        <w:t>发展改革、工业和信息化等部门协调保障煤、电、油等重要资源供应，协调做好重要能源设施的防冻防结冰工作，加强运行状况监控并做好应急准备；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仿宋_GB2312" w:hAnsi="Times New Roman" w:eastAsia="仿宋_GB2312" w:cs="Times New Roman"/>
          <w:sz w:val="32"/>
          <w:szCs w:val="32"/>
        </w:rPr>
        <w:t>）公安机关加强道路巡逻、治安管控，维护道路交通秩序和治安秩序，加强警情事件信息的收集处置，视情实施道路交通管制；</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4</w:t>
      </w:r>
      <w:r>
        <w:rPr>
          <w:rFonts w:hint="eastAsia" w:ascii="仿宋_GB2312" w:hAnsi="Times New Roman" w:eastAsia="仿宋_GB2312" w:cs="Times New Roman"/>
          <w:sz w:val="32"/>
          <w:szCs w:val="32"/>
        </w:rPr>
        <w:t>）交通运输部门指导</w:t>
      </w:r>
      <w:r>
        <w:rPr>
          <w:rFonts w:hint="eastAsia" w:ascii="仿宋_GB2312" w:hAnsi="Times New Roman" w:eastAsia="仿宋_GB2312" w:cs="Times New Roman"/>
          <w:sz w:val="32"/>
          <w:szCs w:val="32"/>
          <w:lang w:eastAsia="zh-CN"/>
        </w:rPr>
        <w:t>公交公司、汽车站</w:t>
      </w:r>
      <w:r>
        <w:rPr>
          <w:rFonts w:hint="eastAsia" w:ascii="仿宋_GB2312" w:hAnsi="Times New Roman" w:eastAsia="仿宋_GB2312" w:cs="Times New Roman"/>
          <w:sz w:val="32"/>
          <w:szCs w:val="32"/>
        </w:rPr>
        <w:t>等做好灾害防范和应急准备，</w:t>
      </w:r>
      <w:r>
        <w:rPr>
          <w:rFonts w:hint="eastAsia" w:ascii="仿宋_GB2312" w:hAnsi="Times New Roman" w:eastAsia="仿宋_GB2312" w:cs="Times New Roman"/>
          <w:sz w:val="32"/>
          <w:szCs w:val="32"/>
          <w:lang w:eastAsia="zh-CN"/>
        </w:rPr>
        <w:t>火车站、</w:t>
      </w:r>
      <w:r>
        <w:rPr>
          <w:rFonts w:hint="eastAsia" w:ascii="仿宋_GB2312" w:hAnsi="Times New Roman" w:eastAsia="仿宋_GB2312" w:cs="Times New Roman"/>
          <w:sz w:val="32"/>
          <w:szCs w:val="32"/>
        </w:rPr>
        <w:t>高速公路、国</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干道等管理部门及时清除积雪结冰，视情采取管控、限速等措施；</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仿宋_GB2312" w:hAnsi="Times New Roman" w:eastAsia="仿宋_GB2312" w:cs="Times New Roman"/>
          <w:sz w:val="32"/>
          <w:szCs w:val="32"/>
        </w:rPr>
        <w:t>）住房和城乡建设</w:t>
      </w:r>
      <w:r>
        <w:rPr>
          <w:rFonts w:hint="eastAsia" w:ascii="仿宋_GB2312" w:hAnsi="Times New Roman" w:eastAsia="仿宋_GB2312" w:cs="Times New Roman"/>
          <w:sz w:val="32"/>
          <w:szCs w:val="32"/>
          <w:lang w:eastAsia="zh-CN"/>
        </w:rPr>
        <w:t>、城市管理等</w:t>
      </w:r>
      <w:r>
        <w:rPr>
          <w:rFonts w:hint="eastAsia" w:ascii="仿宋_GB2312" w:hAnsi="Times New Roman" w:eastAsia="仿宋_GB2312" w:cs="Times New Roman"/>
          <w:sz w:val="32"/>
          <w:szCs w:val="32"/>
        </w:rPr>
        <w:t>部门指导城市市政公用行业单位预备预置应急装备、物资、人员，做好城市道路积雪、结冰清除准备和及时处置，对建筑、市政基础设施工程在建工地临时建（构）筑物、室外公共区域广告牌和城市绿化树木等加强巡查并及时排除隐患，做好供水、供气、供暖等设施排查和防冻工作，加强灾害防范和应急处置；</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rPr>
        <w:t>）教育部门指导各级学校、幼儿园、教育机构做好老师、学生、幼儿防灾宣传教育，加强灾害防范意识和能力，做好因灾停学、停课的应对措施；</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eastAsia" w:ascii="仿宋_GB2312" w:hAnsi="Times New Roman" w:eastAsia="仿宋_GB2312" w:cs="Times New Roman"/>
          <w:sz w:val="32"/>
          <w:szCs w:val="32"/>
        </w:rPr>
        <w:t>）民政、应急、残疾人保障等部门，加强对福利机构服务对象、受灾安置群众、残疾人、流浪乞讨人员等特殊群体的关爱扶助，提供必要的生活和御寒物资，保障群众温暖过冬；</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商务、市场监管等部门指导协调做好生活必需品市场供应保障和价格总体稳定，协调维护市场秩序；</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农业农村等部门指导协调做好蔬菜、畜禽、水产等设施农业生产防寒防冻和抵御极端天气准备，水利部门指导协调做好极端天气影响下农村供水保障等工作；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0</w:t>
      </w:r>
      <w:r>
        <w:rPr>
          <w:rFonts w:hint="eastAsia" w:ascii="仿宋_GB2312" w:hAnsi="Times New Roman" w:eastAsia="仿宋_GB2312" w:cs="Times New Roman"/>
          <w:sz w:val="32"/>
          <w:szCs w:val="32"/>
        </w:rPr>
        <w:t>）自然资源、应急、水利、黄河河务等部门加强对地质灾害</w:t>
      </w:r>
      <w:r>
        <w:rPr>
          <w:rFonts w:hint="eastAsia" w:ascii="仿宋_GB2312" w:hAnsi="Times New Roman" w:eastAsia="仿宋_GB2312" w:cs="Times New Roman"/>
          <w:sz w:val="32"/>
          <w:szCs w:val="32"/>
          <w:lang w:eastAsia="zh-CN"/>
        </w:rPr>
        <w:t>隐患</w:t>
      </w:r>
      <w:r>
        <w:rPr>
          <w:rFonts w:hint="eastAsia" w:ascii="仿宋_GB2312" w:hAnsi="Times New Roman" w:eastAsia="仿宋_GB2312" w:cs="Times New Roman"/>
          <w:sz w:val="32"/>
          <w:szCs w:val="32"/>
        </w:rPr>
        <w:t>点、尾矿库、淤地坝、主要河道、大中型水库农村供水设施等低温冰冻监控</w:t>
      </w:r>
      <w:r>
        <w:rPr>
          <w:rFonts w:hint="eastAsia" w:ascii="仿宋_GB2312" w:hAnsi="宋体" w:eastAsia="仿宋_GB2312"/>
          <w:color w:val="000000"/>
          <w:sz w:val="32"/>
        </w:rPr>
        <w:t>，加强工程运行情况监测，指导管理单位开展巡险查险，及时排查、抢修因灾受损工程设施设备；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rPr>
        <w:t>）文化</w:t>
      </w:r>
      <w:r>
        <w:rPr>
          <w:rFonts w:hint="eastAsia" w:ascii="仿宋_GB2312" w:hAnsi="Times New Roman" w:eastAsia="仿宋_GB2312" w:cs="Times New Roman"/>
          <w:sz w:val="32"/>
          <w:szCs w:val="32"/>
          <w:lang w:eastAsia="zh-CN"/>
        </w:rPr>
        <w:t>广电</w:t>
      </w:r>
      <w:r>
        <w:rPr>
          <w:rFonts w:hint="eastAsia" w:ascii="仿宋_GB2312" w:hAnsi="Times New Roman" w:eastAsia="仿宋_GB2312" w:cs="Times New Roman"/>
          <w:sz w:val="32"/>
          <w:szCs w:val="32"/>
        </w:rPr>
        <w:t>和旅游部门</w:t>
      </w:r>
      <w:r>
        <w:rPr>
          <w:rFonts w:hint="eastAsia" w:ascii="仿宋_GB2312" w:hAnsi="仿宋_GB2312" w:eastAsia="仿宋_GB2312" w:cs="仿宋_GB2312"/>
          <w:sz w:val="32"/>
          <w:szCs w:val="32"/>
        </w:rPr>
        <w:t>指导旅游景区（点）、文物保护单位等做好防灾救灾准备，排查风险隐患，调控游客流量，及时转移、疏散受威胁游客，必要时关闭景区（点）；</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仿宋_GB2312" w:hAnsi="仿宋" w:eastAsia="仿宋_GB2312" w:cs="仿宋"/>
          <w:sz w:val="32"/>
          <w:szCs w:val="32"/>
        </w:rPr>
        <w:t>）电力、通信、供水、供气、供暖等单位及时开展风险隐患排查，检修设施设备，加强供应运行监控，完善应急抢修、应急保供等预案，做好低温雨雪冰冻灾害应急准备；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eastAsia" w:ascii="仿宋_GB2312" w:hAnsi="仿宋" w:eastAsia="仿宋_GB2312" w:cs="仿宋"/>
          <w:sz w:val="32"/>
          <w:szCs w:val="32"/>
        </w:rPr>
        <w:t>）广播、电视、网络等媒体和电信运营企业应当在收到气象主管机构所属气象台站提供的实时预警信号后15分钟内开始传播该预警信号信息,并标明发布时间和气象台站的名称，配合有关部门加强对群众的低温雨雪冰冻灾害防范和应对宣传。</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_GB2312" w:eastAsia="仿宋_GB2312" w:cs="仿宋_GB2312"/>
          <w:sz w:val="32"/>
          <w:szCs w:val="32"/>
        </w:rPr>
        <w:t>其他相关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区或部门及时组织分析本地区本行业可能受到影响的范围、程度等，安排部署有关防范性措施</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黑体" w:hAnsi="黑体" w:eastAsia="黑体" w:cs="黑体"/>
          <w:sz w:val="32"/>
          <w:szCs w:val="32"/>
        </w:rPr>
      </w:pPr>
      <w:r>
        <w:rPr>
          <w:rFonts w:hint="eastAsia" w:ascii="仿宋_GB2312" w:hAnsi="仿宋" w:eastAsia="仿宋_GB2312" w:cs="仿宋"/>
          <w:sz w:val="32"/>
          <w:szCs w:val="32"/>
        </w:rPr>
        <w:t>当灾害风险已经解除，预警发布部门宣布解除警报，终止预警期，有关政府、部门在保证安全有序前提下解除已经采取的有关措施。</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default" w:ascii="Times New Roman" w:hAnsi="Times New Roman" w:eastAsia="楷体" w:cs="Times New Roman"/>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应急处置</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仿宋_GB2312" w:eastAsia="仿宋_GB2312" w:cs="仿宋_GB2312"/>
          <w:sz w:val="32"/>
          <w:szCs w:val="32"/>
        </w:rPr>
      </w:pPr>
      <w:r>
        <w:rPr>
          <w:rFonts w:hint="default" w:ascii="Times New Roman" w:hAnsi="Times New Roman" w:eastAsia="楷体_GB2312" w:cs="Times New Roman"/>
          <w:b/>
          <w:bCs/>
          <w:sz w:val="32"/>
          <w:szCs w:val="32"/>
        </w:rPr>
        <w:t>4.1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信息报告</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低温雨雪冰冻天气引发灾害或突发事件后，相关部门（单位）、事发地政府要按照信息报告制度和相关预案的规定，立即向上级主管部门、上级政府报告，并抄送同级应急部门。发生重大灾害或突发事件后，须在接报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eastAsia" w:ascii="仿宋_GB2312" w:hAnsi="仿宋_GB2312" w:eastAsia="仿宋_GB2312" w:cs="仿宋_GB2312"/>
          <w:sz w:val="32"/>
          <w:szCs w:val="32"/>
        </w:rPr>
        <w:t>分钟内逐级报送到</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以及市总指挥部办公室（市应急管理局）。市</w:t>
      </w:r>
      <w:r>
        <w:rPr>
          <w:rFonts w:hint="eastAsia" w:ascii="仿宋_GB2312" w:hAnsi="仿宋_GB2312" w:eastAsia="仿宋_GB2312" w:cs="仿宋_GB2312"/>
          <w:sz w:val="32"/>
          <w:szCs w:val="32"/>
        </w:rPr>
        <w:t>级主管部门如先接报，须同时报送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政府和</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eastAsia="zh-CN"/>
        </w:rPr>
        <w:t>，并抄送市应急管理局</w:t>
      </w:r>
      <w:r>
        <w:rPr>
          <w:rFonts w:hint="eastAsia" w:ascii="仿宋_GB2312" w:hAnsi="仿宋_GB2312" w:eastAsia="仿宋_GB2312" w:cs="仿宋_GB2312"/>
          <w:sz w:val="32"/>
          <w:szCs w:val="32"/>
        </w:rPr>
        <w:t>。特别重大或特殊情况，应立即报告。</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害信息内容主要包括：发生的时间、地点、信息来源、性质、简要经过、影响范围（含环境影响）、人员伤（病）亡和失联情况、房屋倒塌损坏等经济损失情况、交通通信电力等基础设施损毁情况、现场救援情况和已经采取的其他措施等。为保证信息报送及时，报送单位须严格规范信息初报、续报的时限和内容，做好灾害信息的动态跟踪。</w:t>
      </w:r>
    </w:p>
    <w:p>
      <w:pPr>
        <w:pStyle w:val="2"/>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仿宋_GB2312" w:eastAsia="仿宋_GB2312" w:cs="仿宋_GB2312"/>
          <w:sz w:val="32"/>
          <w:szCs w:val="32"/>
        </w:rPr>
      </w:pPr>
      <w:r>
        <w:rPr>
          <w:rFonts w:hint="default" w:ascii="Times New Roman" w:hAnsi="Times New Roman" w:eastAsia="楷体_GB2312" w:cs="Times New Roman"/>
          <w:b/>
          <w:bCs/>
          <w:kern w:val="2"/>
          <w:sz w:val="32"/>
          <w:szCs w:val="32"/>
          <w:lang w:val="en-US" w:eastAsia="zh-CN" w:bidi="ar-SA"/>
        </w:rPr>
        <w:t>4.2</w:t>
      </w:r>
      <w:r>
        <w:rPr>
          <w:rFonts w:hint="eastAsia" w:ascii="楷体_GB2312" w:hAnsi="楷体_GB2312" w:eastAsia="楷体_GB2312" w:cs="楷体_GB2312"/>
          <w:bCs w:val="0"/>
          <w:kern w:val="2"/>
          <w:sz w:val="32"/>
          <w:szCs w:val="32"/>
          <w:lang w:val="en-US" w:eastAsia="zh-CN" w:bidi="ar-SA"/>
        </w:rPr>
        <w:t xml:space="preserve"> </w:t>
      </w:r>
      <w:r>
        <w:rPr>
          <w:rFonts w:hint="eastAsia" w:ascii="楷体_GB2312" w:hAnsi="楷体_GB2312" w:eastAsia="楷体_GB2312" w:cs="楷体_GB2312"/>
          <w:b/>
          <w:bCs/>
          <w:kern w:val="2"/>
          <w:sz w:val="32"/>
          <w:szCs w:val="32"/>
          <w:lang w:val="en-US" w:eastAsia="zh-CN" w:bidi="ar-SA"/>
        </w:rPr>
        <w:t>先期处置</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灾害发生后，事发地村（居）民委员会和其他组织要立即进行宣传动员，组织群众开展自救互救，乡镇政府（街道办事处）调动基层应急队伍，采取措施控制事态发展，组织开展应急处置与救援工作，并及时向所在地县级政府及有关部门、单位报告。</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事发地县</w:t>
      </w:r>
      <w:r>
        <w:rPr>
          <w:rFonts w:hint="eastAsia" w:ascii="仿宋_GB2312" w:hAnsi="Times New Roman" w:eastAsia="仿宋_GB2312" w:cs="Times New Roman"/>
          <w:sz w:val="32"/>
          <w:szCs w:val="32"/>
          <w:lang w:eastAsia="zh-CN"/>
        </w:rPr>
        <w:t>（市、区）</w:t>
      </w:r>
      <w:r>
        <w:rPr>
          <w:rFonts w:hint="eastAsia" w:ascii="仿宋_GB2312" w:hAnsi="Times New Roman" w:eastAsia="仿宋_GB2312" w:cs="Times New Roman"/>
          <w:sz w:val="32"/>
          <w:szCs w:val="32"/>
        </w:rPr>
        <w:t>政府及其应急指挥机构接报灾情后，根据灾情实际启动应急响应，组织有关部门和人员到事发现场指挥抢险救灾，采取切实必要应急处置措施，把救援保障人民群众生命财产安全放在首位，积极保障交通运输、城乡基础设施、生产经营单位、群众基本生活等各方面运行安全，确保科学、有效、有序开展抢险救灾。</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pPr>
      <w:r>
        <w:rPr>
          <w:rFonts w:hint="eastAsia" w:ascii="仿宋_GB2312" w:hAnsi="Times New Roman" w:eastAsia="仿宋_GB2312" w:cs="Times New Roman"/>
          <w:sz w:val="32"/>
          <w:szCs w:val="32"/>
        </w:rPr>
        <w:t>经先期处置仍不能控制的灾情，或即将发展到或已达到重大灾害级别时，由</w:t>
      </w:r>
      <w:r>
        <w:rPr>
          <w:rFonts w:hint="eastAsia" w:ascii="仿宋_GB2312" w:hAnsi="Times New Roman" w:eastAsia="仿宋_GB2312" w:cs="Times New Roman"/>
          <w:sz w:val="32"/>
          <w:szCs w:val="32"/>
          <w:lang w:eastAsia="zh-CN"/>
        </w:rPr>
        <w:t>县（市、区）</w:t>
      </w:r>
      <w:r>
        <w:rPr>
          <w:rFonts w:hint="eastAsia" w:ascii="仿宋_GB2312" w:hAnsi="Times New Roman" w:eastAsia="仿宋_GB2312" w:cs="Times New Roman"/>
          <w:sz w:val="32"/>
          <w:szCs w:val="32"/>
        </w:rPr>
        <w:t>政府或其应急指挥机构及时提请</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政府或有关专项应急指挥部启动</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级应急响应</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4.3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低温雨雪冰冻灾害应急处置实行分级响应，响应级别由高到低分为Ⅰ级、Ⅱ级、Ⅲ级、Ⅳ级。</w:t>
      </w:r>
      <w:r>
        <w:rPr>
          <w:rFonts w:hint="eastAsia" w:ascii="仿宋_GB2312" w:hAnsi="仿宋" w:eastAsia="仿宋_GB2312"/>
          <w:sz w:val="32"/>
          <w:szCs w:val="32"/>
          <w:lang w:eastAsia="zh-CN"/>
        </w:rPr>
        <w:t>有关专项</w:t>
      </w:r>
      <w:r>
        <w:rPr>
          <w:rFonts w:hint="eastAsia" w:ascii="仿宋_GB2312" w:hAnsi="仿宋" w:eastAsia="仿宋_GB2312"/>
          <w:sz w:val="32"/>
          <w:szCs w:val="32"/>
        </w:rPr>
        <w:t>指挥部</w:t>
      </w:r>
      <w:r>
        <w:rPr>
          <w:rFonts w:hint="eastAsia" w:ascii="仿宋_GB2312" w:hAnsi="仿宋" w:eastAsia="仿宋_GB2312" w:cs="仿宋"/>
          <w:sz w:val="32"/>
          <w:szCs w:val="32"/>
          <w:lang w:eastAsia="zh-CN"/>
        </w:rPr>
        <w:t>、机构或牵头部门</w:t>
      </w:r>
      <w:r>
        <w:rPr>
          <w:rFonts w:hint="eastAsia" w:ascii="仿宋_GB2312" w:hAnsi="Times New Roman" w:eastAsia="仿宋_GB2312" w:cs="Times New Roman"/>
          <w:sz w:val="32"/>
          <w:szCs w:val="32"/>
        </w:rPr>
        <w:t>根据灾害或突发事件的分类、分级情况，决定启动应急响应。</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仿宋_GB2312" w:cs="Times New Roman"/>
          <w:b/>
          <w:bCs/>
          <w:sz w:val="32"/>
          <w:szCs w:val="32"/>
        </w:rPr>
        <w:t>4.3.1</w:t>
      </w:r>
      <w:r>
        <w:rPr>
          <w:rFonts w:hint="eastAsia" w:ascii="Times New Roman" w:hAnsi="Times New Roman" w:eastAsia="仿宋_GB2312" w:cs="Times New Roman"/>
          <w:b/>
          <w:bCs/>
          <w:sz w:val="32"/>
          <w:szCs w:val="32"/>
          <w:lang w:val="en-US" w:eastAsia="zh-CN"/>
        </w:rPr>
        <w:t xml:space="preserve"> </w:t>
      </w:r>
      <w:r>
        <w:rPr>
          <w:rFonts w:hint="eastAsia" w:ascii="仿宋_GB2312" w:hAnsi="Times New Roman" w:eastAsia="仿宋_GB2312" w:cs="Times New Roman"/>
          <w:b/>
          <w:bCs/>
          <w:sz w:val="32"/>
          <w:szCs w:val="32"/>
        </w:rPr>
        <w:t>Ⅰ级应急响应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b w:val="0"/>
          <w:bCs w:val="0"/>
          <w:sz w:val="32"/>
          <w:szCs w:val="32"/>
        </w:rPr>
        <w:t>（一）响应条件。</w:t>
      </w:r>
      <w:r>
        <w:rPr>
          <w:rFonts w:hint="eastAsia" w:ascii="仿宋_GB2312" w:hAnsi="Times New Roman" w:eastAsia="仿宋_GB2312" w:cs="Times New Roman"/>
          <w:sz w:val="32"/>
          <w:szCs w:val="32"/>
        </w:rPr>
        <w:t>达到以下一项或多项条件时，可</w:t>
      </w:r>
      <w:r>
        <w:rPr>
          <w:rFonts w:hint="eastAsia" w:ascii="仿宋_GB2312" w:hAnsi="Times New Roman" w:eastAsia="仿宋_GB2312" w:cs="Times New Roman"/>
          <w:b w:val="0"/>
          <w:bCs w:val="0"/>
          <w:sz w:val="32"/>
          <w:szCs w:val="32"/>
        </w:rPr>
        <w:t>启动Ⅰ级</w:t>
      </w:r>
      <w:r>
        <w:rPr>
          <w:rFonts w:hint="eastAsia" w:ascii="仿宋_GB2312" w:hAnsi="Times New Roman" w:eastAsia="仿宋_GB2312" w:cs="Times New Roman"/>
          <w:sz w:val="32"/>
          <w:szCs w:val="32"/>
        </w:rPr>
        <w:t>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气象局发布暴雪、寒潮Ⅰ级预警，由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气象灾害防御及人工影响天气指挥部决定启动；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灾害造成高速公路、普通国道交通中断，出现大量车辆积压，并影响到周边省域高速公路、普通国道正常运行，且抢修、处置时间预计在</w:t>
      </w:r>
      <w:r>
        <w:rPr>
          <w:rFonts w:hint="eastAsia" w:ascii="Times New Roman" w:hAnsi="Times New Roman" w:eastAsia="仿宋_GB2312" w:cs="Times New Roman"/>
          <w:sz w:val="32"/>
          <w:szCs w:val="32"/>
        </w:rPr>
        <w:t>48</w:t>
      </w:r>
      <w:r>
        <w:rPr>
          <w:rFonts w:hint="eastAsia" w:ascii="仿宋_GB2312" w:hAnsi="仿宋_GB2312" w:eastAsia="仿宋_GB2312" w:cs="仿宋_GB2312"/>
          <w:sz w:val="32"/>
          <w:szCs w:val="32"/>
        </w:rPr>
        <w:t>小时以上；</w:t>
      </w:r>
      <w:r>
        <w:rPr>
          <w:rFonts w:hint="eastAsia" w:ascii="仿宋_GB2312" w:hAnsi="仿宋_GB2312" w:eastAsia="仿宋_GB2312" w:cs="仿宋_GB2312"/>
          <w:sz w:val="32"/>
          <w:szCs w:val="32"/>
          <w:lang w:eastAsia="zh-CN"/>
        </w:rPr>
        <w:t>造成铁路繁忙干线（包含高铁线路）中断行车</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小时以上，其他线路中继行车</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小时以上；</w:t>
      </w:r>
      <w:r>
        <w:rPr>
          <w:rFonts w:hint="eastAsia" w:ascii="仿宋_GB2312" w:hAnsi="仿宋_GB2312" w:eastAsia="仿宋_GB2312" w:cs="仿宋_GB2312"/>
          <w:sz w:val="32"/>
          <w:szCs w:val="32"/>
        </w:rPr>
        <w:t>造成特大交通运输事故，由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）灾害导致生产经营单位发生特大生产安全事故，由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安全生产应急指挥部决定启动；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）灾害造成特大型地质灾害，由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地质灾害应急指挥部决定启动；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）文旅等群体性活动</w:t>
      </w:r>
      <w:r>
        <w:rPr>
          <w:rFonts w:hint="eastAsia" w:ascii="Times New Roman" w:hAnsi="Times New Roman" w:eastAsia="仿宋_GB2312" w:cs="Times New Roman"/>
          <w:sz w:val="32"/>
          <w:szCs w:val="32"/>
          <w:lang w:val="en-US" w:eastAsia="zh-CN"/>
        </w:rPr>
        <w:t>500</w:t>
      </w:r>
      <w:r>
        <w:rPr>
          <w:rFonts w:hint="eastAsia" w:ascii="仿宋_GB2312" w:hAnsi="仿宋_GB2312" w:eastAsia="仿宋_GB2312" w:cs="仿宋_GB2312"/>
          <w:sz w:val="32"/>
          <w:szCs w:val="32"/>
        </w:rPr>
        <w:t>人以上因灾滞留超过</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小时,并对当地生产生活秩序造成严重影响，由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社会安全应急指挥部决定启动；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sz w:val="32"/>
          <w:szCs w:val="32"/>
          <w:lang w:eastAsia="zh-CN"/>
        </w:rPr>
        <w:t>其它领域发生的特大低温雨雪冰冻灾害或其引发的特大突发事件，由有关市级行业主管部门决定启动。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b w:val="0"/>
          <w:bCs w:val="0"/>
          <w:sz w:val="32"/>
          <w:szCs w:val="32"/>
        </w:rPr>
        <w:t>（二）响应行动。包</w:t>
      </w:r>
      <w:r>
        <w:rPr>
          <w:rFonts w:hint="eastAsia" w:ascii="仿宋_GB2312" w:hAnsi="Times New Roman" w:eastAsia="仿宋_GB2312" w:cs="Times New Roman"/>
          <w:sz w:val="32"/>
          <w:szCs w:val="32"/>
        </w:rPr>
        <w:t>括但不限于以下：</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rPr>
        <w:t>）指挥长召集受灾地区政府主要领导、有关成员单位主要负责同志召开调度会商紧急会议，掌握灾情，研判灾害发展趋势，部署应急处置任务；</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rPr>
        <w:t>）应急处置工作组启动，工作组成员在</w:t>
      </w:r>
      <w:r>
        <w:rPr>
          <w:rFonts w:hint="eastAsia" w:ascii="仿宋_GB2312" w:hAnsi="仿宋" w:eastAsia="仿宋_GB2312"/>
          <w:sz w:val="32"/>
          <w:szCs w:val="32"/>
          <w:lang w:eastAsia="zh-CN"/>
        </w:rPr>
        <w:t>有关专项</w:t>
      </w:r>
      <w:r>
        <w:rPr>
          <w:rFonts w:hint="eastAsia" w:ascii="仿宋_GB2312" w:hAnsi="仿宋" w:eastAsia="仿宋_GB2312"/>
          <w:sz w:val="32"/>
          <w:szCs w:val="32"/>
        </w:rPr>
        <w:t>指挥部</w:t>
      </w:r>
      <w:r>
        <w:rPr>
          <w:rFonts w:hint="eastAsia" w:ascii="仿宋_GB2312" w:hAnsi="仿宋" w:eastAsia="仿宋_GB2312" w:cs="仿宋"/>
          <w:sz w:val="32"/>
          <w:szCs w:val="32"/>
          <w:lang w:eastAsia="zh-CN"/>
        </w:rPr>
        <w:t>、机构或牵头部门</w:t>
      </w:r>
      <w:r>
        <w:rPr>
          <w:rFonts w:hint="eastAsia" w:ascii="仿宋_GB2312" w:hAnsi="Times New Roman" w:eastAsia="仿宋_GB2312" w:cs="Times New Roman"/>
          <w:sz w:val="32"/>
          <w:szCs w:val="32"/>
        </w:rPr>
        <w:t>集中办公；</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ascii="仿宋_GB2312" w:hAnsi="仿宋" w:eastAsia="仿宋_GB2312" w:cs="仿宋"/>
          <w:sz w:val="32"/>
          <w:szCs w:val="32"/>
        </w:rPr>
        <w:t>发布全力做好</w:t>
      </w:r>
      <w:r>
        <w:rPr>
          <w:rFonts w:hint="eastAsia" w:ascii="仿宋_GB2312" w:hAnsi="仿宋" w:eastAsia="仿宋_GB2312" w:cs="仿宋"/>
          <w:sz w:val="32"/>
          <w:szCs w:val="32"/>
        </w:rPr>
        <w:t>灾害应急救援</w:t>
      </w:r>
      <w:r>
        <w:rPr>
          <w:rFonts w:ascii="仿宋_GB2312" w:hAnsi="仿宋" w:eastAsia="仿宋_GB2312" w:cs="仿宋"/>
          <w:sz w:val="32"/>
          <w:szCs w:val="32"/>
        </w:rPr>
        <w:t>救灾工作的紧急通知</w:t>
      </w:r>
      <w:r>
        <w:rPr>
          <w:rFonts w:hint="eastAsia" w:ascii="仿宋_GB2312" w:hAnsi="仿宋" w:eastAsia="仿宋_GB2312" w:cs="仿宋"/>
          <w:sz w:val="32"/>
          <w:szCs w:val="32"/>
        </w:rPr>
        <w:t>，发布有关命令、指令，</w:t>
      </w:r>
      <w:r>
        <w:rPr>
          <w:rFonts w:hint="eastAsia" w:ascii="仿宋_GB2312" w:hAnsi="Times New Roman" w:eastAsia="仿宋_GB2312" w:cs="Times New Roman"/>
          <w:sz w:val="32"/>
          <w:szCs w:val="32"/>
        </w:rPr>
        <w:t>保证有关工作信息及时上传下达并联络通畅</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lang w:val="en-US" w:eastAsia="zh-CN"/>
        </w:rPr>
        <w:t>4</w:t>
      </w:r>
      <w:r>
        <w:rPr>
          <w:rFonts w:hint="eastAsia" w:ascii="仿宋_GB2312" w:hAnsi="仿宋" w:eastAsia="仿宋_GB2312" w:cs="仿宋"/>
          <w:sz w:val="32"/>
          <w:szCs w:val="32"/>
        </w:rPr>
        <w:t>）</w:t>
      </w:r>
      <w:r>
        <w:rPr>
          <w:rFonts w:hint="eastAsia" w:ascii="仿宋_GB2312" w:hAnsi="仿宋" w:eastAsia="仿宋_GB2312"/>
          <w:sz w:val="32"/>
          <w:szCs w:val="32"/>
        </w:rPr>
        <w:t>根据应急救援救灾工作需要，成立现场应急处置指导组，赶赴受灾严重地区，现场指导协调应急处置工作，帮助协调解决困难和问题；</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rPr>
        <w:t>）加强加密监测和灾情信息收集，</w:t>
      </w:r>
      <w:r>
        <w:rPr>
          <w:rFonts w:ascii="仿宋_GB2312" w:hAnsi="仿宋" w:eastAsia="仿宋_GB2312" w:cs="仿宋"/>
          <w:sz w:val="32"/>
          <w:szCs w:val="32"/>
        </w:rPr>
        <w:t>每日</w:t>
      </w:r>
      <w:r>
        <w:rPr>
          <w:rFonts w:hint="eastAsia" w:ascii="Times New Roman" w:hAnsi="Times New Roman" w:eastAsia="仿宋_GB2312" w:cs="Times New Roman"/>
          <w:sz w:val="32"/>
          <w:szCs w:val="32"/>
          <w:lang w:val="en-US" w:eastAsia="zh-CN"/>
        </w:rPr>
        <w:t>8</w:t>
      </w:r>
      <w:r>
        <w:rPr>
          <w:rFonts w:ascii="仿宋_GB2312" w:hAnsi="仿宋" w:eastAsia="仿宋_GB2312" w:cs="仿宋"/>
          <w:sz w:val="32"/>
          <w:szCs w:val="32"/>
        </w:rPr>
        <w:t>时、</w:t>
      </w:r>
      <w:r>
        <w:rPr>
          <w:rFonts w:hint="eastAsia" w:ascii="Times New Roman" w:hAnsi="Times New Roman" w:eastAsia="仿宋_GB2312" w:cs="Times New Roman"/>
          <w:sz w:val="32"/>
          <w:szCs w:val="32"/>
          <w:lang w:val="en-US" w:eastAsia="zh-CN"/>
        </w:rPr>
        <w:t>18</w:t>
      </w:r>
      <w:r>
        <w:rPr>
          <w:rFonts w:ascii="仿宋_GB2312" w:hAnsi="仿宋" w:eastAsia="仿宋_GB2312" w:cs="仿宋"/>
          <w:sz w:val="32"/>
          <w:szCs w:val="32"/>
        </w:rPr>
        <w:t>时</w:t>
      </w:r>
      <w:r>
        <w:rPr>
          <w:rFonts w:hint="eastAsia" w:ascii="仿宋_GB2312" w:hAnsi="仿宋" w:eastAsia="仿宋_GB2312" w:cs="仿宋"/>
          <w:sz w:val="32"/>
          <w:szCs w:val="32"/>
        </w:rPr>
        <w:t>，</w:t>
      </w:r>
      <w:r>
        <w:rPr>
          <w:rFonts w:hint="eastAsia" w:ascii="仿宋_GB2312" w:hAnsi="Times New Roman" w:eastAsia="仿宋_GB2312" w:cs="Times New Roman"/>
          <w:sz w:val="32"/>
          <w:szCs w:val="32"/>
        </w:rPr>
        <w:t>气象局、应急</w:t>
      </w:r>
      <w:r>
        <w:rPr>
          <w:rFonts w:hint="eastAsia" w:ascii="仿宋_GB2312" w:hAnsi="Times New Roman" w:eastAsia="仿宋_GB2312" w:cs="Times New Roman"/>
          <w:sz w:val="32"/>
          <w:szCs w:val="32"/>
          <w:lang w:eastAsia="zh-CN"/>
        </w:rPr>
        <w:t>管理局</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、交通运输</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、住房和城乡建设</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等相关部门</w:t>
      </w:r>
      <w:r>
        <w:rPr>
          <w:rFonts w:ascii="仿宋_GB2312" w:hAnsi="仿宋" w:eastAsia="仿宋_GB2312" w:cs="仿宋"/>
          <w:sz w:val="32"/>
          <w:szCs w:val="32"/>
        </w:rPr>
        <w:t>报告</w:t>
      </w:r>
      <w:r>
        <w:rPr>
          <w:rFonts w:hint="eastAsia" w:ascii="仿宋_GB2312" w:hAnsi="仿宋" w:eastAsia="仿宋_GB2312" w:cs="仿宋"/>
          <w:sz w:val="32"/>
          <w:szCs w:val="32"/>
        </w:rPr>
        <w:t>灾害监测预报预警、灾情损失、应急处置等情况，</w:t>
      </w:r>
      <w:r>
        <w:rPr>
          <w:rFonts w:ascii="仿宋_GB2312" w:hAnsi="仿宋" w:eastAsia="仿宋_GB2312" w:cs="仿宋"/>
          <w:sz w:val="32"/>
          <w:szCs w:val="32"/>
        </w:rPr>
        <w:t>突发灾情、险情随时报告</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rPr>
        <w:t>）根据事发地请求和抢险救灾需求，调度</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级救援装备、物资、队伍、专家等赶赴现场抢险救灾，</w:t>
      </w:r>
      <w:r>
        <w:rPr>
          <w:rFonts w:hint="eastAsia" w:ascii="仿宋_GB2312" w:hAnsi="Times New Roman" w:eastAsia="仿宋_GB2312" w:cs="Times New Roman"/>
          <w:sz w:val="32"/>
          <w:szCs w:val="32"/>
          <w:lang w:eastAsia="zh-CN"/>
        </w:rPr>
        <w:t>必要时，向省</w:t>
      </w:r>
      <w:r>
        <w:rPr>
          <w:rFonts w:hint="eastAsia" w:ascii="仿宋_GB2312" w:hAnsi="Times New Roman" w:eastAsia="仿宋_GB2312" w:cs="Times New Roman"/>
          <w:sz w:val="32"/>
          <w:szCs w:val="32"/>
        </w:rPr>
        <w:t>有关部</w:t>
      </w:r>
      <w:r>
        <w:rPr>
          <w:rFonts w:hint="eastAsia" w:ascii="仿宋_GB2312" w:hAnsi="Times New Roman" w:eastAsia="仿宋_GB2312" w:cs="Times New Roman"/>
          <w:sz w:val="32"/>
          <w:szCs w:val="32"/>
          <w:lang w:eastAsia="zh-CN"/>
        </w:rPr>
        <w:t>门</w:t>
      </w:r>
      <w:r>
        <w:rPr>
          <w:rFonts w:hint="eastAsia" w:ascii="仿宋_GB2312" w:hAnsi="Times New Roman" w:eastAsia="仿宋_GB2312" w:cs="Times New Roman"/>
          <w:sz w:val="32"/>
          <w:szCs w:val="32"/>
        </w:rPr>
        <w:t>、其他</w:t>
      </w:r>
      <w:r>
        <w:rPr>
          <w:rFonts w:hint="eastAsia" w:ascii="仿宋_GB2312" w:hAnsi="Times New Roman" w:eastAsia="仿宋_GB2312" w:cs="Times New Roman"/>
          <w:sz w:val="32"/>
          <w:szCs w:val="32"/>
          <w:lang w:eastAsia="zh-CN"/>
        </w:rPr>
        <w:t>地</w:t>
      </w:r>
      <w:r>
        <w:rPr>
          <w:rFonts w:hint="eastAsia" w:ascii="仿宋_GB2312" w:hAnsi="Times New Roman" w:eastAsia="仿宋_GB2312" w:cs="Times New Roman"/>
          <w:sz w:val="32"/>
          <w:szCs w:val="32"/>
        </w:rPr>
        <w:t>市</w:t>
      </w:r>
      <w:r>
        <w:rPr>
          <w:rFonts w:hint="eastAsia" w:ascii="仿宋_GB2312" w:hAnsi="Times New Roman" w:eastAsia="仿宋_GB2312" w:cs="Times New Roman"/>
          <w:sz w:val="32"/>
          <w:szCs w:val="32"/>
          <w:lang w:eastAsia="zh-CN"/>
        </w:rPr>
        <w:t>申请</w:t>
      </w:r>
      <w:r>
        <w:rPr>
          <w:rFonts w:hint="eastAsia" w:ascii="仿宋_GB2312" w:hAnsi="Times New Roman" w:eastAsia="仿宋_GB2312" w:cs="Times New Roman"/>
          <w:sz w:val="32"/>
          <w:szCs w:val="32"/>
        </w:rPr>
        <w:t>救援救灾支援，或按程序申请解放军、武警部队和预备役救援力量增援；</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7</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default" w:ascii="Times New Roman" w:hAnsi="Times New Roman" w:eastAsia="仿宋_GB2312" w:cs="Times New Roman"/>
          <w:sz w:val="32"/>
          <w:szCs w:val="32"/>
        </w:rPr>
        <w:t>8</w:t>
      </w:r>
      <w:r>
        <w:rPr>
          <w:rFonts w:ascii="仿宋_GB2312" w:hAnsi="仿宋" w:eastAsia="仿宋_GB2312" w:cs="仿宋"/>
          <w:sz w:val="32"/>
          <w:szCs w:val="32"/>
        </w:rPr>
        <w:t>时、</w:t>
      </w:r>
      <w:r>
        <w:rPr>
          <w:rFonts w:hint="eastAsia"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，收集</w:t>
      </w:r>
      <w:r>
        <w:rPr>
          <w:rFonts w:hint="eastAsia" w:ascii="仿宋_GB2312" w:hAnsi="Times New Roman" w:eastAsia="仿宋_GB2312" w:cs="Times New Roman"/>
          <w:sz w:val="32"/>
          <w:szCs w:val="32"/>
        </w:rPr>
        <w:t>各灾害发生地</w:t>
      </w:r>
      <w:r>
        <w:rPr>
          <w:rFonts w:hint="eastAsia" w:ascii="仿宋_GB2312" w:hAnsi="仿宋" w:eastAsia="仿宋_GB2312" w:cs="仿宋"/>
          <w:sz w:val="32"/>
          <w:szCs w:val="32"/>
        </w:rPr>
        <w:t>应急处置进展和工作动态，</w:t>
      </w:r>
      <w:r>
        <w:rPr>
          <w:rFonts w:ascii="仿宋_GB2312" w:hAnsi="仿宋" w:eastAsia="仿宋_GB2312" w:cs="仿宋"/>
          <w:sz w:val="32"/>
          <w:szCs w:val="32"/>
        </w:rPr>
        <w:t>突发灾情、险情随时报告</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8</w:t>
      </w:r>
      <w:r>
        <w:rPr>
          <w:rFonts w:hint="eastAsia" w:ascii="仿宋_GB2312" w:hAnsi="Times New Roman" w:eastAsia="仿宋_GB2312" w:cs="Times New Roman"/>
          <w:sz w:val="32"/>
          <w:szCs w:val="32"/>
        </w:rPr>
        <w:t>）建立统一信息发布平台，依法依规及时发布灾害实况和灾情信息，组织协调媒体做好灾害现场和抢险救灾新闻报道，加强社会公众舆论引导；</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eastAsia="仿宋_GB2312"/>
          <w:lang w:eastAsia="zh-CN"/>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9</w:t>
      </w:r>
      <w:r>
        <w:rPr>
          <w:rFonts w:hint="eastAsia" w:ascii="仿宋_GB2312" w:hAnsi="Times New Roman" w:eastAsia="仿宋_GB2312" w:cs="Times New Roman"/>
          <w:sz w:val="32"/>
          <w:szCs w:val="32"/>
        </w:rPr>
        <w:t>）统筹调配救灾救助资金、物资，做好灾情统计评估、善后处置、灾后重建等工作准备</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adjustRightInd w:val="0"/>
        <w:snapToGrid/>
        <w:spacing w:line="600" w:lineRule="exact"/>
        <w:ind w:firstLine="420" w:firstLineChars="200"/>
        <w:textAlignment w:val="auto"/>
        <w:outlineLvl w:val="9"/>
        <w:rPr>
          <w:rFonts w:ascii="仿宋_GB2312" w:hAnsi="Times New Roman" w:eastAsia="仿宋_GB2312" w:cs="Times New Roman"/>
          <w:sz w:val="32"/>
          <w:szCs w:val="32"/>
        </w:rPr>
      </w:pPr>
      <w:r>
        <w:rPr>
          <w:rFonts w:hint="eastAsia"/>
        </w:rPr>
        <w:t xml:space="preserve"> </w:t>
      </w:r>
      <w:r>
        <w:t xml:space="preserve"> </w:t>
      </w:r>
      <w:r>
        <w:rPr>
          <w:rFonts w:hint="default" w:ascii="Times New Roman" w:hAnsi="Times New Roman" w:eastAsia="仿宋_GB2312" w:cs="Times New Roman"/>
          <w:b/>
          <w:bCs/>
          <w:sz w:val="32"/>
          <w:szCs w:val="32"/>
        </w:rPr>
        <w:t>4.3.2</w:t>
      </w:r>
      <w:r>
        <w:rPr>
          <w:rFonts w:hint="eastAsia" w:ascii="仿宋_GB2312" w:hAnsi="Times New Roman" w:eastAsia="仿宋_GB2312" w:cs="Times New Roman"/>
          <w:b/>
          <w:bCs/>
          <w:sz w:val="32"/>
          <w:szCs w:val="32"/>
          <w:lang w:val="en-US" w:eastAsia="zh-CN"/>
        </w:rPr>
        <w:t xml:space="preserve"> </w:t>
      </w:r>
      <w:r>
        <w:rPr>
          <w:rFonts w:hint="eastAsia" w:ascii="仿宋_GB2312" w:hAnsi="Times New Roman" w:eastAsia="仿宋_GB2312" w:cs="Times New Roman"/>
          <w:b/>
          <w:bCs/>
          <w:sz w:val="32"/>
          <w:szCs w:val="32"/>
        </w:rPr>
        <w:t>Ⅱ级应急响应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（一）响应条件。达到以下一项或多项条件时，可启</w:t>
      </w:r>
      <w:r>
        <w:rPr>
          <w:rFonts w:hint="eastAsia" w:ascii="仿宋_GB2312" w:hAnsi="Times New Roman" w:eastAsia="仿宋_GB2312" w:cs="Times New Roman"/>
          <w:b w:val="0"/>
          <w:bCs w:val="0"/>
          <w:sz w:val="32"/>
          <w:szCs w:val="32"/>
        </w:rPr>
        <w:t>动Ⅱ级</w:t>
      </w:r>
      <w:r>
        <w:rPr>
          <w:rFonts w:hint="eastAsia" w:ascii="仿宋_GB2312" w:hAnsi="Times New Roman" w:eastAsia="仿宋_GB2312" w:cs="Times New Roman"/>
          <w:sz w:val="32"/>
          <w:szCs w:val="32"/>
        </w:rPr>
        <w:t>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气象局发布暴雪、寒潮Ⅱ级预警，由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气象灾害防御及人工影响天气指挥部决定启动；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仿宋_GB2312" w:eastAsia="仿宋_GB2312" w:cs="仿宋_GB2312"/>
          <w:sz w:val="32"/>
          <w:szCs w:val="32"/>
        </w:rPr>
        <w:t>灾</w:t>
      </w:r>
      <w:r>
        <w:rPr>
          <w:rFonts w:hint="eastAsia" w:ascii="仿宋_GB2312" w:hAnsi="Times New Roman" w:eastAsia="仿宋_GB2312" w:cs="Times New Roman"/>
          <w:sz w:val="32"/>
          <w:szCs w:val="32"/>
        </w:rPr>
        <w:t xml:space="preserve">害造成国道、省道交通中断，出现大量车辆积压，且抢修、处置时间预计在24小时以上的; </w:t>
      </w:r>
      <w:r>
        <w:rPr>
          <w:rFonts w:hint="eastAsia" w:ascii="仿宋_GB2312" w:hAnsi="Times New Roman" w:eastAsia="仿宋_GB2312" w:cs="Times New Roman"/>
          <w:sz w:val="32"/>
          <w:szCs w:val="32"/>
          <w:lang w:eastAsia="zh-CN"/>
        </w:rPr>
        <w:t>造成铁路繁</w:t>
      </w:r>
      <w:r>
        <w:rPr>
          <w:rFonts w:hint="eastAsia" w:ascii="仿宋_GB2312" w:hAnsi="仿宋_GB2312" w:eastAsia="仿宋_GB2312" w:cs="仿宋_GB2312"/>
          <w:sz w:val="32"/>
          <w:szCs w:val="32"/>
          <w:lang w:eastAsia="zh-CN"/>
        </w:rPr>
        <w:t>忙干线（包含高铁线路）中断行车</w:t>
      </w:r>
      <w:r>
        <w:rPr>
          <w:rFonts w:hint="eastAsia" w:ascii="仿宋_GB2312" w:hAnsi="仿宋_GB2312" w:eastAsia="仿宋_GB2312" w:cs="仿宋_GB2312"/>
          <w:sz w:val="32"/>
          <w:szCs w:val="32"/>
          <w:lang w:val="en-US" w:eastAsia="zh-CN"/>
        </w:rPr>
        <w:t>2小时以上，其他线路中继行车3小时以上</w:t>
      </w:r>
      <w:r>
        <w:rPr>
          <w:rFonts w:hint="eastAsia" w:ascii="仿宋_GB2312" w:hAnsi="仿宋_GB2312" w:eastAsia="仿宋_GB2312" w:cs="仿宋_GB2312"/>
          <w:sz w:val="32"/>
          <w:szCs w:val="32"/>
        </w:rPr>
        <w:t>;造成重大交通运输事故，由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）灾害导致生产经营单位发生重大生产安全事故，由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安全生产应急指挥部决定启动；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）灾害造成大型地质灾害，由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地质灾害应急指挥部决定启动；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）文旅等群体性活动</w:t>
      </w:r>
      <w:r>
        <w:rPr>
          <w:rFonts w:hint="eastAsia" w:ascii="Times New Roman" w:hAnsi="Times New Roman" w:eastAsia="仿宋_GB2312" w:cs="Times New Roman"/>
          <w:sz w:val="32"/>
          <w:szCs w:val="32"/>
        </w:rPr>
        <w:t>200</w:t>
      </w:r>
      <w:r>
        <w:rPr>
          <w:rFonts w:hint="eastAsia" w:ascii="仿宋_GB2312" w:hAnsi="仿宋_GB2312" w:eastAsia="仿宋_GB2312" w:cs="仿宋_GB2312"/>
          <w:sz w:val="32"/>
          <w:szCs w:val="32"/>
        </w:rPr>
        <w:t>人以上、</w:t>
      </w:r>
      <w:r>
        <w:rPr>
          <w:rFonts w:hint="eastAsia" w:ascii="Times New Roman" w:hAnsi="Times New Roman" w:eastAsia="仿宋_GB2312" w:cs="Times New Roman"/>
          <w:sz w:val="32"/>
          <w:szCs w:val="32"/>
        </w:rPr>
        <w:t>500</w:t>
      </w:r>
      <w:r>
        <w:rPr>
          <w:rFonts w:hint="eastAsia" w:ascii="仿宋_GB2312" w:hAnsi="仿宋_GB2312" w:eastAsia="仿宋_GB2312" w:cs="仿宋_GB2312"/>
          <w:sz w:val="32"/>
          <w:szCs w:val="32"/>
        </w:rPr>
        <w:t>人以下因灾滞留超过</w:t>
      </w:r>
      <w:r>
        <w:rPr>
          <w:rFonts w:hint="eastAsia" w:ascii="Times New Roman" w:hAnsi="Times New Roman" w:eastAsia="仿宋_GB2312" w:cs="Times New Roman"/>
          <w:sz w:val="32"/>
          <w:szCs w:val="32"/>
        </w:rPr>
        <w:t>24</w:t>
      </w:r>
      <w:r>
        <w:rPr>
          <w:rFonts w:hint="eastAsia" w:ascii="仿宋_GB2312" w:hAnsi="仿宋_GB2312" w:eastAsia="仿宋_GB2312" w:cs="仿宋_GB2312"/>
          <w:sz w:val="32"/>
          <w:szCs w:val="32"/>
        </w:rPr>
        <w:t>小时,并对当地生产生活秩序造成较重影响，由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社会安全应急指挥部决定启动；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sz w:val="32"/>
          <w:szCs w:val="32"/>
        </w:rPr>
        <w:t>6</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sz w:val="32"/>
          <w:szCs w:val="32"/>
          <w:lang w:eastAsia="zh-CN"/>
        </w:rPr>
        <w:t>其它领域发生的重大低温雨雪冰冻灾害或其引发的重大突发事件，由有关市级行业主管部门决定启动。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（二）响应行动。包括但不限于以下：</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指挥长</w:t>
      </w:r>
      <w:r>
        <w:rPr>
          <w:rFonts w:hint="eastAsia" w:ascii="仿宋_GB2312" w:hAnsi="Times New Roman" w:eastAsia="仿宋_GB2312" w:cs="Times New Roman"/>
          <w:sz w:val="32"/>
          <w:szCs w:val="32"/>
        </w:rPr>
        <w:t>召集受灾地区政府主要领导、有关成员单位主要负责同志召开调度会商紧急会议，掌握灾情，研判灾害发展趋势，部署应急处置任务；</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仿宋_GB2312" w:hAnsi="Times New Roman" w:eastAsia="仿宋_GB2312" w:cs="Times New Roman"/>
          <w:sz w:val="32"/>
          <w:szCs w:val="32"/>
        </w:rPr>
        <w:t>）启动应急处置工作组，工作组成员在</w:t>
      </w:r>
      <w:r>
        <w:rPr>
          <w:rFonts w:hint="eastAsia" w:ascii="仿宋_GB2312" w:hAnsi="Times New Roman" w:eastAsia="仿宋_GB2312" w:cs="Times New Roman"/>
          <w:sz w:val="32"/>
          <w:szCs w:val="32"/>
          <w:lang w:eastAsia="zh-CN"/>
        </w:rPr>
        <w:t>市</w:t>
      </w:r>
      <w:r>
        <w:rPr>
          <w:rFonts w:hint="eastAsia" w:ascii="仿宋_GB2312" w:hAnsi="仿宋" w:eastAsia="仿宋_GB2312"/>
          <w:sz w:val="32"/>
          <w:szCs w:val="32"/>
        </w:rPr>
        <w:t>指挥部办公室</w:t>
      </w:r>
      <w:r>
        <w:rPr>
          <w:rFonts w:hint="eastAsia" w:ascii="仿宋_GB2312" w:hAnsi="Times New Roman" w:eastAsia="仿宋_GB2312" w:cs="Times New Roman"/>
          <w:sz w:val="32"/>
          <w:szCs w:val="32"/>
        </w:rPr>
        <w:t>集中办公；</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仿宋" w:eastAsia="仿宋_GB2312" w:cs="仿宋"/>
          <w:sz w:val="32"/>
          <w:szCs w:val="32"/>
        </w:rPr>
        <w:t>发布全力做好</w:t>
      </w:r>
      <w:r>
        <w:rPr>
          <w:rFonts w:hint="eastAsia" w:ascii="仿宋_GB2312" w:hAnsi="仿宋" w:eastAsia="仿宋_GB2312" w:cs="仿宋"/>
          <w:sz w:val="32"/>
          <w:szCs w:val="32"/>
        </w:rPr>
        <w:t>应急救援</w:t>
      </w:r>
      <w:r>
        <w:rPr>
          <w:rFonts w:ascii="仿宋_GB2312" w:hAnsi="仿宋" w:eastAsia="仿宋_GB2312" w:cs="仿宋"/>
          <w:sz w:val="32"/>
          <w:szCs w:val="32"/>
        </w:rPr>
        <w:t>救灾工作的紧急通知</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4</w:t>
      </w:r>
      <w:r>
        <w:rPr>
          <w:rFonts w:hint="eastAsia" w:ascii="仿宋_GB2312" w:hAnsi="仿宋" w:eastAsia="仿宋_GB2312" w:cs="仿宋"/>
          <w:sz w:val="32"/>
          <w:szCs w:val="32"/>
        </w:rPr>
        <w:t>）</w:t>
      </w:r>
      <w:r>
        <w:rPr>
          <w:rFonts w:hint="eastAsia" w:ascii="仿宋_GB2312" w:hAnsi="仿宋" w:eastAsia="仿宋_GB2312"/>
          <w:sz w:val="32"/>
          <w:szCs w:val="32"/>
        </w:rPr>
        <w:t>根据应急救援救灾工作需要，成立现场应急处置指导组，赶赴受灾严重地区，现场指导协调应急处置工作，帮助协调解决困难和问题；</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5</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default" w:ascii="Times New Roman" w:hAnsi="Times New Roman" w:eastAsia="仿宋_GB2312" w:cs="Times New Roman"/>
          <w:sz w:val="32"/>
          <w:szCs w:val="32"/>
        </w:rPr>
        <w:t>8</w:t>
      </w:r>
      <w:r>
        <w:rPr>
          <w:rFonts w:ascii="仿宋_GB2312" w:hAnsi="仿宋" w:eastAsia="仿宋_GB2312" w:cs="仿宋"/>
          <w:sz w:val="32"/>
          <w:szCs w:val="32"/>
        </w:rPr>
        <w:t>时、</w:t>
      </w:r>
      <w:r>
        <w:rPr>
          <w:rFonts w:hint="eastAsia"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w:t>
      </w:r>
      <w:r>
        <w:rPr>
          <w:rFonts w:hint="eastAsia" w:ascii="仿宋_GB2312" w:hAnsi="Times New Roman" w:eastAsia="仿宋_GB2312" w:cs="Times New Roman"/>
          <w:sz w:val="32"/>
          <w:szCs w:val="32"/>
        </w:rPr>
        <w:t>气象局、应急</w:t>
      </w:r>
      <w:r>
        <w:rPr>
          <w:rFonts w:hint="eastAsia" w:ascii="仿宋_GB2312" w:hAnsi="Times New Roman" w:eastAsia="仿宋_GB2312" w:cs="Times New Roman"/>
          <w:sz w:val="32"/>
          <w:szCs w:val="32"/>
          <w:lang w:eastAsia="zh-CN"/>
        </w:rPr>
        <w:t>管理局</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、交通运输</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、住房和城乡建设</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等相关部门</w:t>
      </w:r>
      <w:r>
        <w:rPr>
          <w:rFonts w:ascii="仿宋_GB2312" w:hAnsi="仿宋" w:eastAsia="仿宋_GB2312" w:cs="仿宋"/>
          <w:sz w:val="32"/>
          <w:szCs w:val="32"/>
        </w:rPr>
        <w:t>报告</w:t>
      </w:r>
      <w:r>
        <w:rPr>
          <w:rFonts w:hint="eastAsia" w:ascii="仿宋_GB2312" w:hAnsi="仿宋" w:eastAsia="仿宋_GB2312" w:cs="仿宋"/>
          <w:sz w:val="32"/>
          <w:szCs w:val="32"/>
        </w:rPr>
        <w:t>灾害监测预报预警、灾情损失、应急处置等情况，突发灾情、险情随时报告；</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6</w:t>
      </w:r>
      <w:r>
        <w:rPr>
          <w:rFonts w:hint="eastAsia" w:ascii="仿宋_GB2312" w:hAnsi="Times New Roman" w:eastAsia="仿宋_GB2312" w:cs="Times New Roman"/>
          <w:sz w:val="32"/>
          <w:szCs w:val="32"/>
        </w:rPr>
        <w:t>）</w:t>
      </w:r>
      <w:r>
        <w:rPr>
          <w:rFonts w:hint="eastAsia" w:ascii="仿宋_GB2312" w:hAnsi="仿宋" w:eastAsia="仿宋_GB2312" w:cs="仿宋"/>
          <w:sz w:val="32"/>
          <w:szCs w:val="32"/>
        </w:rPr>
        <w:t>根据灾情和救援救灾需要，</w:t>
      </w:r>
      <w:r>
        <w:rPr>
          <w:rFonts w:hint="eastAsia" w:ascii="仿宋_GB2312" w:hAnsi="Times New Roman" w:eastAsia="仿宋_GB2312" w:cs="Times New Roman"/>
          <w:sz w:val="32"/>
          <w:szCs w:val="32"/>
        </w:rPr>
        <w:t>调度部分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级救援装备、物资、队伍、专家等支援救援救灾现场，协调预置其他救援力量做好应急备勤准备；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7</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default" w:ascii="Times New Roman" w:hAnsi="Times New Roman" w:eastAsia="仿宋_GB2312" w:cs="Times New Roman"/>
          <w:sz w:val="32"/>
          <w:szCs w:val="32"/>
        </w:rPr>
        <w:t>8</w:t>
      </w:r>
      <w:r>
        <w:rPr>
          <w:rFonts w:ascii="仿宋_GB2312" w:hAnsi="仿宋" w:eastAsia="仿宋_GB2312" w:cs="仿宋"/>
          <w:sz w:val="32"/>
          <w:szCs w:val="32"/>
        </w:rPr>
        <w:t>时、</w:t>
      </w:r>
      <w:r>
        <w:rPr>
          <w:rFonts w:hint="default"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，收集</w:t>
      </w:r>
      <w:r>
        <w:rPr>
          <w:rFonts w:hint="eastAsia" w:ascii="仿宋_GB2312" w:hAnsi="Times New Roman" w:eastAsia="仿宋_GB2312" w:cs="Times New Roman"/>
          <w:sz w:val="32"/>
          <w:szCs w:val="32"/>
        </w:rPr>
        <w:t>各灾害发生地</w:t>
      </w:r>
      <w:r>
        <w:rPr>
          <w:rFonts w:hint="eastAsia" w:ascii="仿宋_GB2312" w:hAnsi="仿宋" w:eastAsia="仿宋_GB2312" w:cs="仿宋"/>
          <w:sz w:val="32"/>
          <w:szCs w:val="32"/>
        </w:rPr>
        <w:t>应急处置进展和工作动态，</w:t>
      </w:r>
      <w:r>
        <w:rPr>
          <w:rFonts w:ascii="仿宋_GB2312" w:hAnsi="仿宋" w:eastAsia="仿宋_GB2312" w:cs="仿宋"/>
          <w:sz w:val="32"/>
          <w:szCs w:val="32"/>
        </w:rPr>
        <w:t>突发灾情、险情随时报告</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8</w:t>
      </w:r>
      <w:r>
        <w:rPr>
          <w:rFonts w:hint="eastAsia" w:ascii="仿宋_GB2312" w:hAnsi="Times New Roman" w:eastAsia="仿宋_GB2312" w:cs="Times New Roman"/>
          <w:sz w:val="32"/>
          <w:szCs w:val="32"/>
        </w:rPr>
        <w:t>）</w:t>
      </w:r>
      <w:r>
        <w:rPr>
          <w:rFonts w:hint="eastAsia" w:ascii="仿宋_GB2312" w:hAnsi="仿宋" w:eastAsia="仿宋_GB2312" w:cs="仿宋"/>
          <w:sz w:val="32"/>
          <w:szCs w:val="32"/>
        </w:rPr>
        <w:t>建立统一信息发布平台，组织协调媒体做好灾害现场和抢险救灾新闻报道，加强社会公众舆论引导；</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eastAsia="仿宋_GB231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9</w:t>
      </w:r>
      <w:r>
        <w:rPr>
          <w:rFonts w:hint="eastAsia" w:ascii="仿宋_GB2312" w:hAnsi="Times New Roman" w:eastAsia="仿宋_GB2312" w:cs="Times New Roman"/>
          <w:sz w:val="32"/>
          <w:szCs w:val="32"/>
        </w:rPr>
        <w:t>）统筹调配救灾救助资金、物资，做好灾情统计评估、善后处置、灾后重建等工作准备。</w:t>
      </w:r>
    </w:p>
    <w:p>
      <w:pPr>
        <w:pStyle w:val="2"/>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eastAsia="仿宋_GB2312"/>
          <w:sz w:val="32"/>
          <w:szCs w:val="32"/>
        </w:rPr>
      </w:pPr>
      <w:r>
        <w:rPr>
          <w:rFonts w:hint="default" w:ascii="Times New Roman" w:hAnsi="Times New Roman" w:eastAsia="仿宋_GB2312" w:cs="Times New Roman"/>
          <w:b/>
          <w:bCs w:val="0"/>
          <w:sz w:val="32"/>
          <w:szCs w:val="32"/>
        </w:rPr>
        <w:t>4.3.3</w:t>
      </w:r>
      <w:r>
        <w:rPr>
          <w:rFonts w:hint="eastAsia" w:ascii="仿宋_GB2312" w:eastAsia="仿宋_GB2312"/>
          <w:b/>
          <w:bCs w:val="0"/>
          <w:sz w:val="32"/>
          <w:szCs w:val="32"/>
          <w:lang w:val="en-US" w:eastAsia="zh-CN"/>
        </w:rPr>
        <w:t xml:space="preserve"> </w:t>
      </w:r>
      <w:r>
        <w:rPr>
          <w:rFonts w:hint="eastAsia" w:ascii="仿宋_GB2312" w:eastAsia="仿宋_GB2312"/>
          <w:b/>
          <w:bCs w:val="0"/>
          <w:sz w:val="32"/>
          <w:szCs w:val="32"/>
        </w:rPr>
        <w:t>Ⅲ级应急响应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（一）响应条件。达到以下一项或多项条件时，可启动</w:t>
      </w:r>
      <w:r>
        <w:rPr>
          <w:rFonts w:hint="eastAsia" w:ascii="仿宋_GB2312" w:eastAsia="仿宋_GB2312"/>
          <w:b w:val="0"/>
          <w:bCs/>
          <w:sz w:val="32"/>
          <w:szCs w:val="32"/>
        </w:rPr>
        <w:t>Ⅲ</w:t>
      </w:r>
      <w:r>
        <w:rPr>
          <w:rFonts w:hint="eastAsia" w:ascii="仿宋_GB2312" w:hAnsi="Times New Roman" w:eastAsia="仿宋_GB2312" w:cs="Times New Roman"/>
          <w:sz w:val="32"/>
          <w:szCs w:val="32"/>
        </w:rPr>
        <w:t>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气象局发布暴雪、寒潮Ⅲ级预警，由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气象灾害防御及人工影响天气指挥部决定启动；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灾害</w:t>
      </w:r>
      <w:r>
        <w:rPr>
          <w:rFonts w:hint="eastAsia" w:ascii="仿宋_GB2312" w:hAnsi="Times New Roman" w:eastAsia="仿宋_GB2312" w:cs="Times New Roman"/>
          <w:sz w:val="32"/>
          <w:szCs w:val="32"/>
        </w:rPr>
        <w:t>造成国道、省道交通中断，出现车辆积压，且抢修、处置时间预计在</w:t>
      </w:r>
      <w:r>
        <w:rPr>
          <w:rFonts w:hint="eastAsia" w:ascii="Times New Roman" w:hAnsi="Times New Roman" w:eastAsia="仿宋_GB2312" w:cs="Times New Roman"/>
          <w:sz w:val="32"/>
          <w:szCs w:val="32"/>
        </w:rPr>
        <w:t>6</w:t>
      </w:r>
      <w:r>
        <w:rPr>
          <w:rFonts w:hint="eastAsia" w:ascii="仿宋_GB2312" w:hAnsi="Times New Roman" w:eastAsia="仿宋_GB2312" w:cs="Times New Roman"/>
          <w:sz w:val="32"/>
          <w:szCs w:val="32"/>
        </w:rPr>
        <w:t>小时以上的；造成县道、乡道交通中断，出现车辆积压，且抢修、处置时间预计在</w:t>
      </w:r>
      <w:r>
        <w:rPr>
          <w:rFonts w:hint="eastAsia" w:ascii="Times New Roman" w:hAnsi="Times New Roman" w:eastAsia="仿宋_GB2312" w:cs="Times New Roman"/>
          <w:sz w:val="32"/>
          <w:szCs w:val="32"/>
        </w:rPr>
        <w:t>24</w:t>
      </w:r>
      <w:r>
        <w:rPr>
          <w:rFonts w:hint="eastAsia" w:ascii="仿宋_GB2312" w:hAnsi="Times New Roman" w:eastAsia="仿宋_GB2312" w:cs="Times New Roman"/>
          <w:sz w:val="32"/>
          <w:szCs w:val="32"/>
        </w:rPr>
        <w:t>小时以上;</w:t>
      </w:r>
      <w:r>
        <w:rPr>
          <w:rFonts w:hint="eastAsia" w:ascii="仿宋_GB2312" w:hAnsi="Times New Roman" w:eastAsia="仿宋_GB2312" w:cs="Times New Roman"/>
          <w:sz w:val="32"/>
          <w:szCs w:val="32"/>
          <w:lang w:eastAsia="zh-CN"/>
        </w:rPr>
        <w:t>造成铁路繁忙干线（包含</w:t>
      </w:r>
      <w:r>
        <w:rPr>
          <w:rFonts w:hint="eastAsia" w:ascii="仿宋_GB2312" w:hAnsi="仿宋_GB2312" w:eastAsia="仿宋_GB2312" w:cs="仿宋_GB2312"/>
          <w:sz w:val="32"/>
          <w:szCs w:val="32"/>
          <w:lang w:eastAsia="zh-CN"/>
        </w:rPr>
        <w:t>高铁线路）中断行车</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小时以上，其他线路中继行车</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小时以上，造成旅客列车大面积晚点</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小时以上并达</w:t>
      </w:r>
      <w:r>
        <w:rPr>
          <w:rFonts w:hint="eastAsia"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列及以上；</w:t>
      </w:r>
      <w:r>
        <w:rPr>
          <w:rFonts w:hint="eastAsia" w:ascii="仿宋_GB2312" w:hAnsi="仿宋_GB2312" w:eastAsia="仿宋_GB2312" w:cs="仿宋_GB2312"/>
          <w:sz w:val="32"/>
          <w:szCs w:val="32"/>
        </w:rPr>
        <w:t>造成较大交通运输事故，由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）灾害导致生产经营单位发生较大生产安全事故，由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安全生产应急指挥部决定启动；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）灾害造成中型地质灾害，由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地质灾害应急指挥部决定启动；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）文旅等群体性活动</w:t>
      </w:r>
      <w:r>
        <w:rPr>
          <w:rFonts w:hint="eastAsia"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rPr>
        <w:t>人以上、</w:t>
      </w:r>
      <w:r>
        <w:rPr>
          <w:rFonts w:hint="eastAsia" w:ascii="Times New Roman" w:hAnsi="Times New Roman" w:eastAsia="仿宋_GB2312" w:cs="Times New Roman"/>
          <w:sz w:val="32"/>
          <w:szCs w:val="32"/>
          <w:lang w:val="en-US" w:eastAsia="zh-CN"/>
        </w:rPr>
        <w:t>200</w:t>
      </w:r>
      <w:r>
        <w:rPr>
          <w:rFonts w:hint="eastAsia" w:ascii="仿宋_GB2312" w:hAnsi="仿宋_GB2312" w:eastAsia="仿宋_GB2312" w:cs="仿宋_GB2312"/>
          <w:sz w:val="32"/>
          <w:szCs w:val="32"/>
        </w:rPr>
        <w:t>人以下因灾滞留超过2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小时,并对当地生产生活秩序造成较大影响，由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社会安全应急指挥部决定启动；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 w:hAnsi="仿宋" w:eastAsia="仿宋"/>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 w:hAnsi="仿宋" w:eastAsia="仿宋"/>
          <w:sz w:val="32"/>
          <w:szCs w:val="32"/>
          <w:lang w:val="en-US" w:eastAsia="zh-CN"/>
        </w:rPr>
        <w:t>）</w:t>
      </w:r>
      <w:r>
        <w:rPr>
          <w:rFonts w:hint="eastAsia" w:ascii="仿宋_GB2312" w:hAnsi="Times New Roman" w:eastAsia="仿宋_GB2312" w:cs="Times New Roman"/>
          <w:sz w:val="32"/>
          <w:szCs w:val="32"/>
          <w:lang w:eastAsia="zh-CN"/>
        </w:rPr>
        <w:t>其它领域发生的较大低温雨雪冰冻灾害或其引发的较大突发事件，由有关市级行业主管部门决定启动。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（二）响应行动。包括但不限于以下：</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指挥长或常务副指挥长</w:t>
      </w:r>
      <w:r>
        <w:rPr>
          <w:rFonts w:hint="eastAsia" w:ascii="仿宋_GB2312" w:hAnsi="Times New Roman" w:eastAsia="仿宋_GB2312" w:cs="Times New Roman"/>
          <w:sz w:val="32"/>
          <w:szCs w:val="32"/>
        </w:rPr>
        <w:t>召集受灾地区政府主要领导、有关成员单位主要负责同志召开调度会商紧急会议，掌握灾情，研判灾害发展趋势，部署应急处置任务；</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eastAsia" w:ascii="仿宋_GB2312" w:hAnsi="Times New Roman" w:eastAsia="仿宋_GB2312" w:cs="Times New Roman"/>
          <w:sz w:val="32"/>
          <w:szCs w:val="32"/>
        </w:rPr>
        <w:t>）启动应急处置工作组，工作组成员在</w:t>
      </w:r>
      <w:r>
        <w:rPr>
          <w:rFonts w:hint="eastAsia" w:ascii="仿宋_GB2312" w:hAnsi="Times New Roman" w:eastAsia="仿宋_GB2312" w:cs="Times New Roman"/>
          <w:sz w:val="32"/>
          <w:szCs w:val="32"/>
          <w:lang w:eastAsia="zh-CN"/>
        </w:rPr>
        <w:t>市</w:t>
      </w:r>
      <w:r>
        <w:rPr>
          <w:rFonts w:hint="eastAsia" w:ascii="仿宋_GB2312" w:hAnsi="仿宋" w:eastAsia="仿宋_GB2312"/>
          <w:sz w:val="32"/>
          <w:szCs w:val="32"/>
        </w:rPr>
        <w:t>指挥部办公室</w:t>
      </w:r>
      <w:r>
        <w:rPr>
          <w:rFonts w:hint="eastAsia" w:ascii="仿宋_GB2312" w:hAnsi="Times New Roman" w:eastAsia="仿宋_GB2312" w:cs="Times New Roman"/>
          <w:sz w:val="32"/>
          <w:szCs w:val="32"/>
        </w:rPr>
        <w:t>集中办公；</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3</w:t>
      </w:r>
      <w:r>
        <w:rPr>
          <w:rFonts w:hint="eastAsia" w:ascii="仿宋_GB2312" w:hAnsi="Times New Roman" w:eastAsia="仿宋_GB2312" w:cs="Times New Roman"/>
          <w:sz w:val="32"/>
          <w:szCs w:val="32"/>
        </w:rPr>
        <w:t>）</w:t>
      </w:r>
      <w:r>
        <w:rPr>
          <w:rFonts w:ascii="仿宋_GB2312" w:hAnsi="仿宋" w:eastAsia="仿宋_GB2312" w:cs="仿宋"/>
          <w:sz w:val="32"/>
          <w:szCs w:val="32"/>
        </w:rPr>
        <w:t>发布全力做好</w:t>
      </w:r>
      <w:r>
        <w:rPr>
          <w:rFonts w:hint="eastAsia" w:ascii="仿宋_GB2312" w:hAnsi="仿宋" w:eastAsia="仿宋_GB2312" w:cs="仿宋"/>
          <w:sz w:val="32"/>
          <w:szCs w:val="32"/>
        </w:rPr>
        <w:t>应急救援</w:t>
      </w:r>
      <w:r>
        <w:rPr>
          <w:rFonts w:ascii="仿宋_GB2312" w:hAnsi="仿宋" w:eastAsia="仿宋_GB2312" w:cs="仿宋"/>
          <w:sz w:val="32"/>
          <w:szCs w:val="32"/>
        </w:rPr>
        <w:t>救灾工作的紧急通知</w:t>
      </w:r>
      <w:r>
        <w:rPr>
          <w:rFonts w:hint="eastAsia" w:ascii="仿宋_GB2312" w:hAnsi="仿宋" w:eastAsia="仿宋_GB2312" w:cs="仿宋"/>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4</w:t>
      </w:r>
      <w:r>
        <w:rPr>
          <w:rFonts w:hint="eastAsia" w:ascii="仿宋_GB2312" w:hAnsi="仿宋" w:eastAsia="仿宋_GB2312" w:cs="仿宋"/>
          <w:sz w:val="32"/>
          <w:szCs w:val="32"/>
        </w:rPr>
        <w:t>）</w:t>
      </w:r>
      <w:r>
        <w:rPr>
          <w:rFonts w:hint="eastAsia" w:ascii="仿宋_GB2312" w:hAnsi="仿宋" w:eastAsia="仿宋_GB2312"/>
          <w:sz w:val="32"/>
          <w:szCs w:val="32"/>
        </w:rPr>
        <w:t>根据应急救援救灾工作需要，成立现场应急处置指导组，赶赴受灾严重地区，现场指导协调应急处置工作，帮助协调解决困难和问题；</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default" w:ascii="Times New Roman" w:hAnsi="Times New Roman" w:eastAsia="仿宋_GB2312" w:cs="Times New Roman"/>
          <w:sz w:val="32"/>
          <w:szCs w:val="32"/>
        </w:rPr>
        <w:t>8</w:t>
      </w:r>
      <w:r>
        <w:rPr>
          <w:rFonts w:ascii="仿宋_GB2312" w:hAnsi="仿宋" w:eastAsia="仿宋_GB2312" w:cs="仿宋"/>
          <w:sz w:val="32"/>
          <w:szCs w:val="32"/>
        </w:rPr>
        <w:t>时、</w:t>
      </w:r>
      <w:r>
        <w:rPr>
          <w:rFonts w:hint="eastAsia"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w:t>
      </w:r>
      <w:r>
        <w:rPr>
          <w:rFonts w:hint="eastAsia" w:ascii="仿宋_GB2312" w:hAnsi="Times New Roman" w:eastAsia="仿宋_GB2312" w:cs="Times New Roman"/>
          <w:sz w:val="32"/>
          <w:szCs w:val="32"/>
        </w:rPr>
        <w:t>气象局、应急</w:t>
      </w:r>
      <w:r>
        <w:rPr>
          <w:rFonts w:hint="eastAsia" w:ascii="仿宋_GB2312" w:hAnsi="Times New Roman" w:eastAsia="仿宋_GB2312" w:cs="Times New Roman"/>
          <w:sz w:val="32"/>
          <w:szCs w:val="32"/>
          <w:lang w:eastAsia="zh-CN"/>
        </w:rPr>
        <w:t>管理局</w:t>
      </w: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、交通运输</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、住房和城乡建设</w:t>
      </w:r>
      <w:r>
        <w:rPr>
          <w:rFonts w:hint="eastAsia" w:ascii="仿宋_GB2312" w:hAnsi="Times New Roman" w:eastAsia="仿宋_GB2312" w:cs="Times New Roman"/>
          <w:sz w:val="32"/>
          <w:szCs w:val="32"/>
          <w:lang w:eastAsia="zh-CN"/>
        </w:rPr>
        <w:t>局</w:t>
      </w:r>
      <w:r>
        <w:rPr>
          <w:rFonts w:hint="eastAsia" w:ascii="仿宋_GB2312" w:hAnsi="Times New Roman" w:eastAsia="仿宋_GB2312" w:cs="Times New Roman"/>
          <w:sz w:val="32"/>
          <w:szCs w:val="32"/>
        </w:rPr>
        <w:t>等相关部门</w:t>
      </w:r>
      <w:r>
        <w:rPr>
          <w:rFonts w:ascii="仿宋_GB2312" w:hAnsi="仿宋" w:eastAsia="仿宋_GB2312" w:cs="仿宋"/>
          <w:sz w:val="32"/>
          <w:szCs w:val="32"/>
        </w:rPr>
        <w:t>报告</w:t>
      </w:r>
      <w:r>
        <w:rPr>
          <w:rFonts w:hint="eastAsia" w:ascii="仿宋_GB2312" w:hAnsi="仿宋" w:eastAsia="仿宋_GB2312" w:cs="仿宋"/>
          <w:sz w:val="32"/>
          <w:szCs w:val="32"/>
        </w:rPr>
        <w:t>灾害监测预报预警、灾情损失、应急处置等情况，突发灾情、险情随时报告；</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lang w:val="en-US" w:eastAsia="zh-CN"/>
        </w:rPr>
        <w:t>6</w:t>
      </w:r>
      <w:r>
        <w:rPr>
          <w:rFonts w:hint="eastAsia" w:ascii="仿宋_GB2312" w:hAnsi="Times New Roman" w:eastAsia="仿宋_GB2312" w:cs="Times New Roman"/>
          <w:sz w:val="32"/>
          <w:szCs w:val="32"/>
        </w:rPr>
        <w:t>）</w:t>
      </w:r>
      <w:r>
        <w:rPr>
          <w:rFonts w:hint="eastAsia" w:ascii="仿宋_GB2312" w:hAnsi="仿宋" w:eastAsia="仿宋_GB2312" w:cs="仿宋"/>
          <w:sz w:val="32"/>
          <w:szCs w:val="32"/>
        </w:rPr>
        <w:t>根据灾情和救援救灾需要，</w:t>
      </w:r>
      <w:r>
        <w:rPr>
          <w:rFonts w:hint="eastAsia" w:ascii="仿宋_GB2312" w:hAnsi="Times New Roman" w:eastAsia="仿宋_GB2312" w:cs="Times New Roman"/>
          <w:sz w:val="32"/>
          <w:szCs w:val="32"/>
        </w:rPr>
        <w:t>调度部分</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级救援装备、物资、队伍、专家等支援救援救灾现场，协调预置其他救援力量做好应急备勤准备；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7</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default" w:ascii="Times New Roman" w:hAnsi="Times New Roman" w:eastAsia="仿宋_GB2312" w:cs="Times New Roman"/>
          <w:sz w:val="32"/>
          <w:szCs w:val="32"/>
        </w:rPr>
        <w:t>8</w:t>
      </w:r>
      <w:r>
        <w:rPr>
          <w:rFonts w:ascii="仿宋_GB2312" w:hAnsi="仿宋" w:eastAsia="仿宋_GB2312" w:cs="仿宋"/>
          <w:sz w:val="32"/>
          <w:szCs w:val="32"/>
        </w:rPr>
        <w:t>时、</w:t>
      </w:r>
      <w:r>
        <w:rPr>
          <w:rFonts w:hint="default"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，收集</w:t>
      </w:r>
      <w:r>
        <w:rPr>
          <w:rFonts w:hint="eastAsia" w:ascii="仿宋_GB2312" w:hAnsi="Times New Roman" w:eastAsia="仿宋_GB2312" w:cs="Times New Roman"/>
          <w:sz w:val="32"/>
          <w:szCs w:val="32"/>
        </w:rPr>
        <w:t>各灾害发生地</w:t>
      </w:r>
      <w:r>
        <w:rPr>
          <w:rFonts w:hint="eastAsia" w:ascii="仿宋_GB2312" w:hAnsi="仿宋" w:eastAsia="仿宋_GB2312" w:cs="仿宋"/>
          <w:sz w:val="32"/>
          <w:szCs w:val="32"/>
        </w:rPr>
        <w:t>应急处置进展和工作动态，</w:t>
      </w:r>
      <w:r>
        <w:rPr>
          <w:rFonts w:ascii="仿宋_GB2312" w:hAnsi="仿宋" w:eastAsia="仿宋_GB2312" w:cs="仿宋"/>
          <w:sz w:val="32"/>
          <w:szCs w:val="32"/>
        </w:rPr>
        <w:t>突发灾情、险情随时报告</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w:t>
      </w:r>
      <w:r>
        <w:rPr>
          <w:rFonts w:hint="eastAsia" w:ascii="仿宋_GB2312" w:hAnsi="Times New Roman" w:eastAsia="仿宋_GB2312" w:cs="Times New Roman"/>
          <w:sz w:val="32"/>
          <w:szCs w:val="32"/>
        </w:rPr>
        <w:t>）</w:t>
      </w:r>
      <w:r>
        <w:rPr>
          <w:rFonts w:hint="eastAsia" w:ascii="仿宋_GB2312" w:hAnsi="仿宋" w:eastAsia="仿宋_GB2312" w:cs="仿宋"/>
          <w:sz w:val="32"/>
          <w:szCs w:val="32"/>
        </w:rPr>
        <w:t>建立统一信息发布平台，组织协调媒体做好灾害现场和抢险救灾新闻报道，加强社会公众舆论引导；</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eastAsia="仿宋_GB231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9</w:t>
      </w:r>
      <w:r>
        <w:rPr>
          <w:rFonts w:hint="eastAsia" w:ascii="仿宋_GB2312" w:hAnsi="Times New Roman" w:eastAsia="仿宋_GB2312" w:cs="Times New Roman"/>
          <w:sz w:val="32"/>
          <w:szCs w:val="32"/>
        </w:rPr>
        <w:t>）统筹调配救灾救助资金、物资，做好灾情统计评估、善后处置、灾后重建等工作准备。</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仿宋_GB2312" w:cs="Times New Roman"/>
          <w:b/>
          <w:bCs/>
          <w:sz w:val="32"/>
          <w:szCs w:val="32"/>
        </w:rPr>
        <w:t>4.3.4</w:t>
      </w:r>
      <w:r>
        <w:rPr>
          <w:rFonts w:hint="eastAsia" w:ascii="仿宋_GB2312" w:hAnsi="Times New Roman" w:eastAsia="仿宋_GB2312" w:cs="Times New Roman"/>
          <w:b/>
          <w:bCs/>
          <w:sz w:val="32"/>
          <w:szCs w:val="32"/>
        </w:rPr>
        <w:t>Ⅳ级应急响应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（一）响应条件。达到以下一项或多项条件时，可启动Ⅳ级应急响应：</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气象局发布暴雪、寒潮Ⅳ级预警，由</w:t>
      </w:r>
      <w:r>
        <w:rPr>
          <w:rFonts w:hint="eastAsia" w:ascii="仿宋_GB2312" w:hAnsi="Times New Roman" w:eastAsia="仿宋_GB2312" w:cs="Times New Roman"/>
          <w:sz w:val="32"/>
          <w:szCs w:val="32"/>
          <w:lang w:eastAsia="zh-CN"/>
        </w:rPr>
        <w:t>各县（市、区）</w:t>
      </w:r>
      <w:r>
        <w:rPr>
          <w:rFonts w:hint="eastAsia" w:ascii="仿宋_GB2312" w:hAnsi="Times New Roman" w:eastAsia="仿宋_GB2312" w:cs="Times New Roman"/>
          <w:sz w:val="32"/>
          <w:szCs w:val="32"/>
        </w:rPr>
        <w:t>气象灾害防御及人工影响天气指挥部决定启动；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灾害造成县道、乡道交通中断，出现车辆积压，且抢修、处置时间预计在</w:t>
      </w:r>
      <w:r>
        <w:rPr>
          <w:rFonts w:hint="eastAsia" w:ascii="Times New Roman" w:hAnsi="Times New Roman" w:eastAsia="仿宋_GB2312" w:cs="Times New Roman"/>
          <w:sz w:val="32"/>
          <w:szCs w:val="32"/>
          <w:lang w:eastAsia="zh-CN"/>
        </w:rPr>
        <w:t>12</w:t>
      </w:r>
      <w:r>
        <w:rPr>
          <w:rFonts w:hint="eastAsia" w:ascii="仿宋_GB2312" w:hAnsi="Times New Roman" w:eastAsia="仿宋_GB2312" w:cs="Times New Roman"/>
          <w:sz w:val="32"/>
          <w:szCs w:val="32"/>
          <w:lang w:eastAsia="zh-CN"/>
        </w:rPr>
        <w:t>小时以上的；造成铁路繁忙干线（包含高铁线路）中断行车</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分钟以上，其他线路中继行车</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小时以上，造成旅客列车不同程度晚点</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列及以上（不含主要线路）</w:t>
      </w:r>
      <w:r>
        <w:rPr>
          <w:rFonts w:hint="eastAsia" w:ascii="仿宋_GB2312" w:hAnsi="Times New Roman" w:eastAsia="仿宋_GB2312" w:cs="Times New Roman"/>
          <w:sz w:val="32"/>
          <w:szCs w:val="32"/>
        </w:rPr>
        <w:t>；造</w:t>
      </w:r>
      <w:r>
        <w:rPr>
          <w:rFonts w:hint="eastAsia" w:ascii="仿宋_GB2312" w:hAnsi="仿宋_GB2312" w:eastAsia="仿宋_GB2312" w:cs="仿宋_GB2312"/>
          <w:sz w:val="32"/>
          <w:szCs w:val="32"/>
        </w:rPr>
        <w:t>成一般交通运输事故，由</w:t>
      </w:r>
      <w:r>
        <w:rPr>
          <w:rFonts w:hint="eastAsia" w:ascii="仿宋_GB2312" w:hAnsi="Times New Roman" w:eastAsia="仿宋_GB2312" w:cs="Times New Roman"/>
          <w:sz w:val="32"/>
          <w:szCs w:val="32"/>
          <w:lang w:eastAsia="zh-CN"/>
        </w:rPr>
        <w:t>各县（市、区）</w:t>
      </w:r>
      <w:r>
        <w:rPr>
          <w:rFonts w:hint="eastAsia" w:ascii="仿宋_GB2312" w:hAnsi="仿宋_GB2312" w:eastAsia="仿宋_GB2312" w:cs="仿宋_GB2312"/>
          <w:sz w:val="32"/>
          <w:szCs w:val="32"/>
        </w:rPr>
        <w:t>交通运输应急指挥部决定启动；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）灾害导致生产经营单位发生一般生产安全事故，由</w:t>
      </w:r>
      <w:r>
        <w:rPr>
          <w:rFonts w:hint="eastAsia" w:ascii="仿宋_GB2312" w:hAnsi="Times New Roman" w:eastAsia="仿宋_GB2312" w:cs="Times New Roman"/>
          <w:sz w:val="32"/>
          <w:szCs w:val="32"/>
          <w:lang w:eastAsia="zh-CN"/>
        </w:rPr>
        <w:t>各县（市、区）</w:t>
      </w:r>
      <w:r>
        <w:rPr>
          <w:rFonts w:hint="eastAsia" w:ascii="仿宋_GB2312" w:hAnsi="仿宋_GB2312" w:eastAsia="仿宋_GB2312" w:cs="仿宋_GB2312"/>
          <w:sz w:val="32"/>
          <w:szCs w:val="32"/>
        </w:rPr>
        <w:t>安全生产应急指挥部决定启动；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）灾害造成小型地质灾害，由</w:t>
      </w:r>
      <w:r>
        <w:rPr>
          <w:rFonts w:hint="eastAsia" w:ascii="仿宋_GB2312" w:hAnsi="Times New Roman" w:eastAsia="仿宋_GB2312" w:cs="Times New Roman"/>
          <w:sz w:val="32"/>
          <w:szCs w:val="32"/>
          <w:lang w:eastAsia="zh-CN"/>
        </w:rPr>
        <w:t>各县（市、区）</w:t>
      </w:r>
      <w:r>
        <w:rPr>
          <w:rFonts w:hint="eastAsia" w:ascii="仿宋_GB2312" w:hAnsi="仿宋_GB2312" w:eastAsia="仿宋_GB2312" w:cs="仿宋_GB2312"/>
          <w:sz w:val="32"/>
          <w:szCs w:val="32"/>
        </w:rPr>
        <w:t>地质灾害应急指挥部决定启动；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）文旅等群体性活动</w:t>
      </w:r>
      <w:r>
        <w:rPr>
          <w:rFonts w:hint="eastAsia"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rPr>
        <w:t>人以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因灾滞留超过</w:t>
      </w:r>
      <w:r>
        <w:rPr>
          <w:rFonts w:hint="eastAsia"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小时,并对当地生产生活秩序造成较大影响，由</w:t>
      </w:r>
      <w:r>
        <w:rPr>
          <w:rFonts w:hint="eastAsia" w:ascii="仿宋_GB2312" w:hAnsi="Times New Roman" w:eastAsia="仿宋_GB2312" w:cs="Times New Roman"/>
          <w:sz w:val="32"/>
          <w:szCs w:val="32"/>
          <w:lang w:eastAsia="zh-CN"/>
        </w:rPr>
        <w:t>各县（市、区）</w:t>
      </w:r>
      <w:r>
        <w:rPr>
          <w:rFonts w:hint="eastAsia" w:ascii="仿宋_GB2312" w:hAnsi="仿宋_GB2312" w:eastAsia="仿宋_GB2312" w:cs="仿宋_GB2312"/>
          <w:sz w:val="32"/>
          <w:szCs w:val="32"/>
        </w:rPr>
        <w:t>社会安全应急指挥部决定启动；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 w:hAnsi="仿宋" w:eastAsia="仿宋"/>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 w:hAnsi="仿宋" w:eastAsia="仿宋"/>
          <w:sz w:val="32"/>
          <w:szCs w:val="32"/>
          <w:lang w:val="en-US" w:eastAsia="zh-CN"/>
        </w:rPr>
        <w:t>）</w:t>
      </w:r>
      <w:r>
        <w:rPr>
          <w:rFonts w:hint="eastAsia" w:ascii="仿宋_GB2312" w:hAnsi="Times New Roman" w:eastAsia="仿宋_GB2312" w:cs="Times New Roman"/>
          <w:sz w:val="32"/>
          <w:szCs w:val="32"/>
          <w:lang w:eastAsia="zh-CN"/>
        </w:rPr>
        <w:t>其它领域发生的一般低温雨雪冰冻灾害或其引发的一般突发事件，由各县（市、区）行业主管部门决定启动。</w:t>
      </w:r>
    </w:p>
    <w:p>
      <w:pPr>
        <w:keepNext w:val="0"/>
        <w:keepLines w:val="0"/>
        <w:pageBreakBefore w:val="0"/>
        <w:widowControl w:val="0"/>
        <w:kinsoku/>
        <w:wordWrap/>
        <w:overflowPunct w:val="0"/>
        <w:topLinePunct w:val="0"/>
        <w:autoSpaceDE/>
        <w:autoSpaceDN/>
        <w:bidi w:val="0"/>
        <w:adjustRightInd w:val="0"/>
        <w:snapToGrid/>
        <w:spacing w:line="60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Times New Roman" w:eastAsia="仿宋_GB2312" w:cs="Times New Roman"/>
          <w:sz w:val="32"/>
          <w:szCs w:val="32"/>
        </w:rPr>
        <w:t>（二）响应行动。包括但不限于以下：</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根据需要，由副指挥长</w:t>
      </w:r>
      <w:r>
        <w:rPr>
          <w:rFonts w:hint="eastAsia" w:ascii="仿宋_GB2312" w:hAnsi="Times New Roman" w:eastAsia="仿宋_GB2312" w:cs="Times New Roman"/>
          <w:sz w:val="32"/>
          <w:szCs w:val="32"/>
        </w:rPr>
        <w:t>召开调度会商会议，掌握灾情，研判灾害发展趋势；</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仿宋_GB2312" w:hAnsi="仿宋" w:eastAsia="仿宋_GB2312"/>
          <w:sz w:val="32"/>
          <w:szCs w:val="32"/>
        </w:rPr>
        <w:t>根据需要组织有关部门成立联合工作组，赶赴受灾地区，指导应急处置工作</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eastAsia"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，收集有关部门的灾害监测预警、灾害损失、应急处置等情况；</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仿宋" w:eastAsia="仿宋_GB2312" w:cs="仿宋"/>
          <w:sz w:val="32"/>
          <w:szCs w:val="32"/>
        </w:rPr>
        <w:t>（</w:t>
      </w:r>
      <w:r>
        <w:rPr>
          <w:rFonts w:hint="eastAsia" w:ascii="Times New Roman" w:hAnsi="Times New Roman" w:eastAsia="仿宋_GB2312" w:cs="Times New Roman"/>
          <w:sz w:val="32"/>
          <w:szCs w:val="32"/>
        </w:rPr>
        <w:t>4</w:t>
      </w:r>
      <w:r>
        <w:rPr>
          <w:rFonts w:hint="eastAsia" w:ascii="仿宋_GB2312" w:hAnsi="仿宋" w:eastAsia="仿宋_GB2312" w:cs="仿宋"/>
          <w:sz w:val="32"/>
          <w:szCs w:val="32"/>
        </w:rPr>
        <w:t>）根据灾情和救援救灾需要，</w:t>
      </w:r>
      <w:r>
        <w:rPr>
          <w:rFonts w:hint="eastAsia" w:ascii="仿宋_GB2312" w:hAnsi="Times New Roman" w:eastAsia="仿宋_GB2312" w:cs="Times New Roman"/>
          <w:sz w:val="32"/>
          <w:szCs w:val="32"/>
        </w:rPr>
        <w:t>调度预置有关救援力量做好应急备勤准备；</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5</w:t>
      </w:r>
      <w:r>
        <w:rPr>
          <w:rFonts w:hint="eastAsia" w:ascii="仿宋_GB2312" w:hAnsi="Times New Roman" w:eastAsia="仿宋_GB2312" w:cs="Times New Roman"/>
          <w:sz w:val="32"/>
          <w:szCs w:val="32"/>
        </w:rPr>
        <w:t>）</w:t>
      </w:r>
      <w:r>
        <w:rPr>
          <w:rFonts w:ascii="仿宋_GB2312" w:hAnsi="仿宋" w:eastAsia="仿宋_GB2312" w:cs="仿宋"/>
          <w:sz w:val="32"/>
          <w:szCs w:val="32"/>
        </w:rPr>
        <w:t>每日</w:t>
      </w:r>
      <w:r>
        <w:rPr>
          <w:rFonts w:hint="eastAsia" w:ascii="Times New Roman" w:hAnsi="Times New Roman" w:eastAsia="仿宋_GB2312" w:cs="Times New Roman"/>
          <w:sz w:val="32"/>
          <w:szCs w:val="32"/>
        </w:rPr>
        <w:t>18</w:t>
      </w:r>
      <w:r>
        <w:rPr>
          <w:rFonts w:ascii="仿宋_GB2312" w:hAnsi="仿宋" w:eastAsia="仿宋_GB2312" w:cs="仿宋"/>
          <w:sz w:val="32"/>
          <w:szCs w:val="32"/>
        </w:rPr>
        <w:t>时</w:t>
      </w:r>
      <w:r>
        <w:rPr>
          <w:rFonts w:hint="eastAsia" w:ascii="仿宋_GB2312" w:hAnsi="仿宋" w:eastAsia="仿宋_GB2312" w:cs="仿宋"/>
          <w:sz w:val="32"/>
          <w:szCs w:val="32"/>
        </w:rPr>
        <w:t>，收集</w:t>
      </w:r>
      <w:r>
        <w:rPr>
          <w:rFonts w:hint="eastAsia" w:ascii="仿宋_GB2312" w:hAnsi="Times New Roman" w:eastAsia="仿宋_GB2312" w:cs="Times New Roman"/>
          <w:sz w:val="32"/>
          <w:szCs w:val="32"/>
        </w:rPr>
        <w:t>灾害发生地</w:t>
      </w:r>
      <w:r>
        <w:rPr>
          <w:rFonts w:hint="eastAsia" w:ascii="仿宋_GB2312" w:hAnsi="仿宋" w:eastAsia="仿宋_GB2312" w:cs="仿宋"/>
          <w:sz w:val="32"/>
          <w:szCs w:val="32"/>
        </w:rPr>
        <w:t>应急处置进展和工作动态，</w:t>
      </w:r>
      <w:r>
        <w:rPr>
          <w:rFonts w:ascii="仿宋_GB2312" w:hAnsi="仿宋" w:eastAsia="仿宋_GB2312" w:cs="仿宋"/>
          <w:sz w:val="32"/>
          <w:szCs w:val="32"/>
        </w:rPr>
        <w:t>突发灾情、险情随时报告</w:t>
      </w:r>
      <w:r>
        <w:rPr>
          <w:rFonts w:hint="eastAsia" w:ascii="仿宋_GB2312" w:hAnsi="Times New Roman" w:eastAsia="仿宋_GB2312" w:cs="Times New Roman"/>
          <w:sz w:val="32"/>
          <w:szCs w:val="32"/>
        </w:rPr>
        <w:t>。</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楷体_GB2312" w:hAnsi="楷体_GB2312" w:eastAsia="楷体_GB2312" w:cs="楷体_GB2312"/>
          <w:sz w:val="32"/>
          <w:szCs w:val="32"/>
        </w:rPr>
      </w:pPr>
      <w:r>
        <w:rPr>
          <w:rFonts w:hint="default" w:ascii="Times New Roman" w:hAnsi="Times New Roman" w:eastAsia="楷体_GB2312" w:cs="Times New Roman"/>
          <w:b/>
          <w:bCs/>
          <w:sz w:val="32"/>
          <w:szCs w:val="32"/>
        </w:rPr>
        <w:t>4.4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信息发布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指挥部启动Ⅰ、Ⅱ</w:t>
      </w:r>
      <w:r>
        <w:rPr>
          <w:rFonts w:hint="eastAsia" w:ascii="仿宋_GB2312" w:hAnsi="仿宋" w:eastAsia="仿宋_GB2312" w:cs="仿宋"/>
          <w:sz w:val="32"/>
          <w:szCs w:val="32"/>
          <w:lang w:eastAsia="zh-CN"/>
        </w:rPr>
        <w:t>、</w:t>
      </w:r>
      <w:r>
        <w:rPr>
          <w:rFonts w:hint="eastAsia" w:ascii="仿宋_GB2312" w:eastAsia="仿宋_GB2312"/>
          <w:b w:val="0"/>
          <w:bCs/>
          <w:sz w:val="32"/>
          <w:szCs w:val="32"/>
        </w:rPr>
        <w:t>Ⅲ</w:t>
      </w:r>
      <w:r>
        <w:rPr>
          <w:rFonts w:hint="eastAsia" w:ascii="仿宋_GB2312" w:hAnsi="仿宋" w:eastAsia="仿宋_GB2312" w:cs="仿宋"/>
          <w:sz w:val="32"/>
          <w:szCs w:val="32"/>
        </w:rPr>
        <w:t>级应急响应时，应及时通过主流媒体向社会发布灾害的初步核实情况、政府应对措施和公众防范措施等权威信息，并根据处置进展情况实行动态信息发布。</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outlineLvl w:val="9"/>
        <w:rPr>
          <w:rFonts w:hint="default" w:ascii="Times New Roman" w:hAnsi="Times New Roman" w:eastAsia="楷体_GB2312" w:cs="Times New Roman"/>
          <w:sz w:val="32"/>
          <w:szCs w:val="32"/>
        </w:rPr>
      </w:pPr>
      <w:r>
        <w:rPr>
          <w:rFonts w:hint="eastAsia" w:ascii="仿宋_GB2312" w:hAnsi="仿宋" w:eastAsia="仿宋_GB2312" w:cs="仿宋"/>
          <w:sz w:val="32"/>
          <w:szCs w:val="32"/>
        </w:rPr>
        <w:t>参与应急处置的有关单位和个人不得擅自对外发布应急处置工作的情况和事态发展的信息。任何单位和个人不得编造、传播灾害发展或应急处置工作的虚假信息。</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default" w:ascii="Times New Roman" w:hAnsi="Times New Roman" w:eastAsia="楷体_GB2312" w:cs="Times New Roman"/>
          <w:b/>
          <w:bCs/>
          <w:sz w:val="32"/>
          <w:szCs w:val="32"/>
        </w:rPr>
        <w:t>4.</w:t>
      </w:r>
      <w:r>
        <w:rPr>
          <w:rFonts w:hint="eastAsia" w:ascii="Times New Roman" w:hAnsi="Times New Roman" w:eastAsia="楷体_GB2312" w:cs="Times New Roman"/>
          <w:b/>
          <w:bCs/>
          <w:sz w:val="32"/>
          <w:szCs w:val="32"/>
          <w:lang w:val="en-US" w:eastAsia="zh-CN"/>
        </w:rPr>
        <w:t>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响应变更与终止</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气象部门根据气象灾害发展变化，及时变更气象灾害预警信号。当灾害影响将扩大或者减轻时，负责启动响应的应急指挥机构应及时调高或降低灾害应急响应级别；当灾害得到有效处置，应急处置行动结束后，负责启动响应的应急指挥机构应宣布应急响应结束。响应变更、终止的签发和发布流程与启动应急响应流程一致。</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响应终止后，有关政府、部门视情做好灾后生产恢复和后期次生灾害预防工作。</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黑体" w:hAnsi="黑体" w:eastAsia="黑体" w:cs="Times New Roman"/>
          <w:sz w:val="32"/>
          <w:szCs w:val="32"/>
          <w:lang w:eastAsia="zh-CN"/>
        </w:rPr>
      </w:pPr>
      <w:r>
        <w:rPr>
          <w:rFonts w:hint="default" w:ascii="Times New Roman" w:hAnsi="Times New Roman" w:eastAsia="黑体" w:cs="Times New Roman"/>
          <w:sz w:val="32"/>
          <w:szCs w:val="32"/>
        </w:rPr>
        <w:t>5</w:t>
      </w:r>
      <w:r>
        <w:rPr>
          <w:rFonts w:hint="eastAsia" w:ascii="Times New Roman" w:hAnsi="Times New Roman" w:eastAsia="黑体" w:cs="Times New Roman"/>
          <w:sz w:val="32"/>
          <w:szCs w:val="32"/>
          <w:lang w:val="en-US" w:eastAsia="zh-CN"/>
        </w:rPr>
        <w:t xml:space="preserve"> </w:t>
      </w:r>
      <w:r>
        <w:rPr>
          <w:rFonts w:hint="eastAsia" w:ascii="黑体" w:hAnsi="黑体" w:eastAsia="黑体" w:cs="Times New Roman"/>
          <w:sz w:val="32"/>
          <w:szCs w:val="32"/>
        </w:rPr>
        <w:t>善后工作</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5.1</w:t>
      </w:r>
      <w:r>
        <w:rPr>
          <w:rFonts w:hint="eastAsia" w:ascii="Times New Roman" w:hAnsi="Times New Roman" w:eastAsia="楷体_GB2312" w:cs="Times New Roman"/>
          <w:b/>
          <w:bCs/>
          <w:sz w:val="32"/>
          <w:szCs w:val="32"/>
          <w:lang w:val="en-US" w:eastAsia="zh-CN"/>
        </w:rPr>
        <w:t xml:space="preserve"> </w:t>
      </w:r>
      <w:r>
        <w:rPr>
          <w:rFonts w:hint="eastAsia" w:ascii="楷体_GB2312" w:hAnsi="楷体_GB2312" w:eastAsia="楷体_GB2312" w:cs="楷体_GB2312"/>
          <w:b/>
          <w:bCs/>
          <w:sz w:val="32"/>
          <w:szCs w:val="32"/>
        </w:rPr>
        <w:t>善后处置</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当地政府应当根据低温雨雪冰冻灾害情况，制定救助、补偿、抚慰、安置等善后工作方案，对灾害中的伤亡人员、应急处置工作人员，以及紧急调集、征用有关单位及个人的物资，按照规定给予抚恤、补助或补偿。有关部门要做好疫病和环境污染防治工作。</w:t>
      </w:r>
      <w:bookmarkStart w:id="4" w:name="_Toc9005272"/>
      <w:bookmarkStart w:id="5" w:name="_Toc23512808"/>
      <w:bookmarkStart w:id="6" w:name="_Toc17550579"/>
      <w:bookmarkStart w:id="7" w:name="_Toc39042164"/>
      <w:bookmarkStart w:id="8" w:name="_Toc17550687"/>
      <w:bookmarkStart w:id="9" w:name="_Toc10734407"/>
      <w:bookmarkStart w:id="10" w:name="_Toc16266877"/>
      <w:bookmarkStart w:id="11" w:name="_Toc10726221"/>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5.2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调查评估</w:t>
      </w:r>
      <w:bookmarkEnd w:id="4"/>
      <w:bookmarkEnd w:id="5"/>
      <w:bookmarkEnd w:id="6"/>
      <w:bookmarkEnd w:id="7"/>
      <w:bookmarkEnd w:id="8"/>
      <w:bookmarkEnd w:id="9"/>
      <w:bookmarkEnd w:id="10"/>
      <w:bookmarkEnd w:id="11"/>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低温雨雪冰冻灾害抢险救援完成后，当地政府应当组织有关部门对灾害的发生经过和原因开展调查，对造成的损失进行评估。</w:t>
      </w:r>
      <w:r>
        <w:rPr>
          <w:rFonts w:hint="eastAsia" w:ascii="仿宋_GB2312" w:hAnsi="Times New Roman" w:eastAsia="仿宋_GB2312" w:cs="Times New Roman"/>
          <w:sz w:val="32"/>
          <w:szCs w:val="32"/>
          <w:lang w:eastAsia="zh-CN"/>
        </w:rPr>
        <w:t>较大</w:t>
      </w:r>
      <w:r>
        <w:rPr>
          <w:rFonts w:hint="eastAsia" w:ascii="仿宋_GB2312" w:hAnsi="Times New Roman" w:eastAsia="仿宋_GB2312" w:cs="Times New Roman"/>
          <w:sz w:val="32"/>
          <w:szCs w:val="32"/>
        </w:rPr>
        <w:t>突发事件由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级有关部门进行调查评估，并向</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政府作出报告。</w:t>
      </w:r>
      <w:r>
        <w:rPr>
          <w:rFonts w:hint="eastAsia" w:ascii="仿宋_GB2312" w:hAnsi="Times New Roman" w:eastAsia="仿宋_GB2312" w:cs="Times New Roman"/>
          <w:sz w:val="32"/>
          <w:szCs w:val="32"/>
          <w:lang w:eastAsia="zh-CN"/>
        </w:rPr>
        <w:t>较大以上突发事件</w:t>
      </w:r>
      <w:r>
        <w:rPr>
          <w:rFonts w:hint="eastAsia" w:ascii="仿宋_GB2312" w:hAnsi="Times New Roman" w:eastAsia="仿宋_GB2312" w:cs="Times New Roman"/>
          <w:sz w:val="32"/>
          <w:szCs w:val="32"/>
        </w:rPr>
        <w:t>的调查评估，按照国家有关规定执行。</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仿宋_GB2312" w:hAnsi="Times New Roman" w:eastAsia="仿宋_GB2312" w:cs="Times New Roman"/>
          <w:sz w:val="32"/>
          <w:szCs w:val="32"/>
        </w:rPr>
      </w:pPr>
      <w:r>
        <w:rPr>
          <w:rFonts w:hint="default" w:ascii="Times New Roman" w:hAnsi="Times New Roman" w:eastAsia="楷体_GB2312" w:cs="Times New Roman"/>
          <w:b/>
          <w:bCs/>
          <w:sz w:val="32"/>
          <w:szCs w:val="32"/>
        </w:rPr>
        <w:t>5.3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恢复重建</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受灾地区县级以上政府根据灾损实际和重建需要,结合当地经济社会发展水平,科学有序地组织灾后恢复重建,全面恢复受灾地区正常生产生活秩序</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黑体" w:hAnsi="黑体" w:eastAsia="黑体" w:cs="Times New Roman"/>
          <w:sz w:val="32"/>
          <w:szCs w:val="32"/>
        </w:rPr>
      </w:pPr>
      <w:r>
        <w:rPr>
          <w:rFonts w:hint="default" w:ascii="Times New Roman" w:hAnsi="Times New Roman" w:eastAsia="黑体" w:cs="Times New Roman"/>
          <w:sz w:val="32"/>
          <w:szCs w:val="32"/>
        </w:rPr>
        <w:t>6</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保障措施</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6.1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监测预报保障</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县级以上人民政府应当根据低温雨雪冰冻灾害防御的需要，按照合理布局、有效利用的原则，加强监测设施和信息平台建设，组织气象、农业农村、水利、黄河河务、林业、交通运输、电力、生态环境、自然资源</w:t>
      </w:r>
      <w:r>
        <w:rPr>
          <w:rFonts w:hint="eastAsia" w:ascii="仿宋_GB2312" w:hAnsi="Times New Roman" w:eastAsia="仿宋_GB2312" w:cs="Times New Roman"/>
          <w:sz w:val="32"/>
          <w:szCs w:val="32"/>
          <w:lang w:eastAsia="zh-CN"/>
        </w:rPr>
        <w:t>和规划</w:t>
      </w:r>
      <w:r>
        <w:rPr>
          <w:rFonts w:hint="eastAsia" w:ascii="仿宋_GB2312" w:hAnsi="Times New Roman" w:eastAsia="仿宋_GB2312" w:cs="Times New Roman"/>
          <w:sz w:val="32"/>
          <w:szCs w:val="32"/>
        </w:rPr>
        <w:t>、文化</w:t>
      </w:r>
      <w:r>
        <w:rPr>
          <w:rFonts w:hint="eastAsia" w:ascii="仿宋_GB2312" w:hAnsi="Times New Roman" w:eastAsia="仿宋_GB2312" w:cs="Times New Roman"/>
          <w:sz w:val="32"/>
          <w:szCs w:val="32"/>
          <w:lang w:eastAsia="zh-CN"/>
        </w:rPr>
        <w:t>广电和</w:t>
      </w:r>
      <w:r>
        <w:rPr>
          <w:rFonts w:hint="eastAsia" w:ascii="仿宋_GB2312" w:hAnsi="Times New Roman" w:eastAsia="仿宋_GB2312" w:cs="Times New Roman"/>
          <w:sz w:val="32"/>
          <w:szCs w:val="32"/>
        </w:rPr>
        <w:t>旅游、人防等有关部门和单位建立低温雨雪冰冻灾害监测网络，提高监测预报水平。依法保护气象设施，任何组织或者个人不得侵占、损毁或者擅自移动气象设施。气象设施因不可抗力遭受破坏时，当地人民政府应当采取紧急措施,组织力量修复,确保气象设施正常运行。建立通畅的预警信息发布渠道。广播、电视等媒体和通信管理部门加强预警等应急信息发布保障，研究、应用向特定人群、特定区域发布应急信息、以及全覆盖发布应急信息的相关技术，实现信息及时按需发送。</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交通运输保障</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火车站、</w:t>
      </w:r>
      <w:r>
        <w:rPr>
          <w:rFonts w:hint="eastAsia" w:ascii="仿宋_GB2312" w:hAnsi="Times New Roman" w:eastAsia="仿宋_GB2312" w:cs="Times New Roman"/>
          <w:sz w:val="32"/>
          <w:szCs w:val="32"/>
        </w:rPr>
        <w:t>客运站等管理部门要建立低温雨雪冰冻灾害应急预案，组织开展应急演练，制定滞留人员疏导、安抚机制。交通运输部门指导协调有关单位协助做好人员转移运输所需车辆保障，会同公安、住建等部门及时抢通重要道路运输通道。</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6.3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应急</w:t>
      </w:r>
      <w:r>
        <w:rPr>
          <w:rFonts w:hint="eastAsia" w:ascii="楷体_GB2312" w:hAnsi="楷体_GB2312" w:eastAsia="楷体_GB2312" w:cs="楷体_GB2312"/>
          <w:b/>
          <w:bCs/>
          <w:sz w:val="32"/>
          <w:szCs w:val="32"/>
          <w:lang w:eastAsia="zh-CN"/>
        </w:rPr>
        <w:t>队伍</w:t>
      </w:r>
      <w:r>
        <w:rPr>
          <w:rFonts w:hint="eastAsia" w:ascii="楷体_GB2312" w:hAnsi="楷体_GB2312" w:eastAsia="楷体_GB2312" w:cs="楷体_GB2312"/>
          <w:b/>
          <w:bCs/>
          <w:sz w:val="32"/>
          <w:szCs w:val="32"/>
        </w:rPr>
        <w:t>保障</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各级各有关部门加强低温雨雪冰冻灾害专业救援队伍建设，开展技能实操实训和防灾防护培训。基层组织、企事业单位</w:t>
      </w:r>
      <w:r>
        <w:rPr>
          <w:rFonts w:hint="eastAsia" w:ascii="仿宋_GB2312" w:hAnsi="Times New Roman" w:eastAsia="仿宋_GB2312" w:cs="Times New Roman"/>
          <w:sz w:val="32"/>
          <w:szCs w:val="32"/>
          <w:lang w:eastAsia="zh-CN"/>
        </w:rPr>
        <w:t>要</w:t>
      </w:r>
      <w:r>
        <w:rPr>
          <w:rFonts w:hint="eastAsia" w:ascii="仿宋_GB2312" w:hAnsi="Times New Roman" w:eastAsia="仿宋_GB2312" w:cs="Times New Roman"/>
          <w:sz w:val="32"/>
          <w:szCs w:val="32"/>
        </w:rPr>
        <w:t>加强低温雨雪冰冻灾害自救互救培训，建立专兼职救援队伍做好灾害先期处置工作。国家综合性消防救援队伍和军队应急力量要有针对性地开展低温雨雪冰冻灾害应急救援实训实练。</w:t>
      </w:r>
    </w:p>
    <w:p>
      <w:pPr>
        <w:keepNext w:val="0"/>
        <w:keepLines w:val="0"/>
        <w:pageBreakBefore w:val="0"/>
        <w:widowControl w:val="0"/>
        <w:kinsoku/>
        <w:wordWrap/>
        <w:topLinePunct w:val="0"/>
        <w:autoSpaceDE/>
        <w:autoSpaceDN/>
        <w:bidi w:val="0"/>
        <w:snapToGrid/>
        <w:spacing w:line="600" w:lineRule="exact"/>
        <w:ind w:firstLine="640"/>
        <w:textAlignment w:val="auto"/>
        <w:rPr>
          <w:rFonts w:ascii="楷体_GB2312" w:hAnsi="楷体_GB2312" w:eastAsia="楷体_GB2312" w:cs="楷体_GB2312"/>
          <w:sz w:val="32"/>
          <w:szCs w:val="32"/>
        </w:rPr>
      </w:pPr>
      <w:r>
        <w:rPr>
          <w:rFonts w:hint="default" w:ascii="Times New Roman" w:hAnsi="Times New Roman" w:eastAsia="楷体_GB2312" w:cs="Times New Roman"/>
          <w:b/>
          <w:bCs/>
          <w:sz w:val="32"/>
          <w:szCs w:val="32"/>
        </w:rPr>
        <w:t>6.4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装备物资保障</w:t>
      </w:r>
    </w:p>
    <w:p>
      <w:pPr>
        <w:keepNext w:val="0"/>
        <w:keepLines w:val="0"/>
        <w:pageBreakBefore w:val="0"/>
        <w:widowControl w:val="0"/>
        <w:kinsoku/>
        <w:wordWrap/>
        <w:topLinePunct w:val="0"/>
        <w:autoSpaceDE/>
        <w:autoSpaceDN/>
        <w:bidi w:val="0"/>
        <w:snapToGrid/>
        <w:spacing w:line="600" w:lineRule="exact"/>
        <w:ind w:firstLine="640"/>
        <w:textAlignment w:val="auto"/>
        <w:rPr>
          <w:rFonts w:ascii="楷体_GB2312" w:hAnsi="楷体_GB2312" w:eastAsia="楷体_GB2312" w:cs="楷体_GB2312"/>
          <w:sz w:val="32"/>
          <w:szCs w:val="32"/>
        </w:rPr>
      </w:pPr>
      <w:r>
        <w:rPr>
          <w:rFonts w:hint="eastAsia" w:ascii="仿宋_GB2312" w:hAnsi="Times New Roman" w:eastAsia="仿宋_GB2312" w:cs="Times New Roman"/>
          <w:sz w:val="32"/>
          <w:szCs w:val="32"/>
        </w:rPr>
        <w:t>根据低温雨雪冰冻灾害特点，各级各有关部门应储备适合实用的清除冰雪、道路清障、电力通信、气象应急观测等装备设备物资，并配套建立操作员、技术员队伍，保障灾害预警和应急处置期间，装备物资能快速投送并正常使用。</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6.</w:t>
      </w:r>
      <w:r>
        <w:rPr>
          <w:rFonts w:hint="default" w:ascii="Times New Roman" w:hAnsi="Times New Roman" w:eastAsia="楷体_GB2312" w:cs="Times New Roman"/>
          <w:b/>
          <w:bCs/>
          <w:sz w:val="32"/>
          <w:szCs w:val="32"/>
          <w:lang w:val="en-US" w:eastAsia="zh-CN"/>
        </w:rPr>
        <w:t>5</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应急资金保障</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市、县级人民政府按照财政事权划分责任，建立健全与灾害救援救助需求相适应的资金保障机制，将灾害监测预报预警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救援救助资金和工作经费纳入本级财政预算。</w:t>
      </w:r>
    </w:p>
    <w:p>
      <w:pPr>
        <w:keepNext w:val="0"/>
        <w:keepLines w:val="0"/>
        <w:pageBreakBefore w:val="0"/>
        <w:widowControl w:val="0"/>
        <w:kinsoku/>
        <w:wordWrap/>
        <w:topLinePunct w:val="0"/>
        <w:autoSpaceDE/>
        <w:autoSpaceDN/>
        <w:bidi w:val="0"/>
        <w:snapToGrid/>
        <w:spacing w:line="600" w:lineRule="exact"/>
        <w:ind w:firstLine="643" w:firstLineChars="200"/>
        <w:textAlignment w:val="auto"/>
        <w:rPr>
          <w:rFonts w:ascii="楷体_GB2312" w:hAnsi="楷体_GB2312" w:eastAsia="楷体_GB2312" w:cs="楷体_GB2312"/>
          <w:sz w:val="32"/>
          <w:szCs w:val="32"/>
        </w:rPr>
      </w:pPr>
      <w:r>
        <w:rPr>
          <w:rFonts w:hint="default" w:ascii="Times New Roman" w:hAnsi="Times New Roman" w:eastAsia="楷体_GB2312" w:cs="Times New Roman"/>
          <w:b/>
          <w:bCs/>
          <w:sz w:val="32"/>
          <w:szCs w:val="32"/>
        </w:rPr>
        <w:t>6.6</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医疗卫生保障</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卫生健康部门加强完善低温雨雪冰冻灾害公共健康事件监测与信息报送网络，研究制定相应的应急准备措施，做好医疗设施装备、药品储备工作，实现应急卫生资源的整合共享。做好医疗应急保障，确保有效实施现场救治、防疫防病等工作。</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ascii="仿宋_GB2312" w:hAnsi="Times New Roman" w:eastAsia="仿宋_GB2312" w:cs="Times New Roman"/>
          <w:sz w:val="32"/>
          <w:szCs w:val="32"/>
        </w:rPr>
      </w:pPr>
      <w:r>
        <w:rPr>
          <w:rFonts w:hint="default" w:ascii="Times New Roman" w:hAnsi="Times New Roman" w:eastAsia="楷体_GB2312" w:cs="Times New Roman"/>
          <w:b/>
          <w:bCs/>
          <w:sz w:val="32"/>
          <w:szCs w:val="32"/>
        </w:rPr>
        <w:t>6.</w:t>
      </w:r>
      <w:r>
        <w:rPr>
          <w:rFonts w:hint="default" w:ascii="Times New Roman" w:hAnsi="Times New Roman" w:eastAsia="楷体_GB2312" w:cs="Times New Roman"/>
          <w:b/>
          <w:bCs/>
          <w:sz w:val="32"/>
          <w:szCs w:val="32"/>
          <w:lang w:val="en-US" w:eastAsia="zh-CN"/>
        </w:rPr>
        <w:t>7</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社会动员保障</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事发地县级以上人民政府或应急指挥机构可根据灾害性质、危害程度和范围，积极发动各单位组织和广大民众，参与清除积雪、结冰等工作，动员社会力量积极参与灾害应急处置和保障工作，紧急情况下依法征用和调用车辆、物资、人员等，并在事后给予补偿。</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6.</w:t>
      </w:r>
      <w:r>
        <w:rPr>
          <w:rFonts w:hint="default" w:ascii="Times New Roman" w:hAnsi="Times New Roman" w:eastAsia="楷体_GB2312" w:cs="Times New Roman"/>
          <w:b/>
          <w:bCs/>
          <w:sz w:val="32"/>
          <w:szCs w:val="32"/>
          <w:lang w:val="en-US" w:eastAsia="zh-CN"/>
        </w:rPr>
        <w:t>8</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培训宣教演练</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级各部门应加强本级、本系统、本行业、本领域的防灾减灾救灾教育培训，引导所属单位、人员掌握有关突发事件应急预案和处置措施，提高灾害防范和应对工作业务水平。气象、应急、交通、公安、住建、教育、</w:t>
      </w:r>
      <w:r>
        <w:rPr>
          <w:rFonts w:hint="eastAsia" w:ascii="仿宋_GB2312" w:hAnsi="Times New Roman" w:eastAsia="仿宋_GB2312" w:cs="Times New Roman"/>
          <w:sz w:val="32"/>
          <w:szCs w:val="32"/>
          <w:lang w:eastAsia="zh-CN"/>
        </w:rPr>
        <w:t>消防救援</w:t>
      </w:r>
      <w:r>
        <w:rPr>
          <w:rFonts w:hint="eastAsia" w:ascii="仿宋_GB2312" w:hAnsi="Times New Roman" w:eastAsia="仿宋_GB2312" w:cs="Times New Roman"/>
          <w:sz w:val="32"/>
          <w:szCs w:val="32"/>
        </w:rPr>
        <w:t>等相关部门，应定期组织低温雨雪冰冻灾害应急演练，或开展部门联训联演，切实提升应急处置能力。各级政府及有关部门应注重加强社会公众防灾减灾救灾知识宣传普及，增强社会公众获取、应对灾害预警的意识和能力，提高避险自救互救能力。</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default" w:ascii="Times New Roman" w:hAnsi="Times New Roman" w:eastAsia="黑体" w:cs="Times New Roman"/>
          <w:sz w:val="32"/>
          <w:szCs w:val="32"/>
        </w:rPr>
        <w:t>7</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7.1</w:t>
      </w:r>
      <w:r>
        <w:rPr>
          <w:rFonts w:hint="eastAsia" w:ascii="Times New Roman" w:hAnsi="Times New Roman" w:eastAsia="楷体_GB2312" w:cs="Times New Roman"/>
          <w:b/>
          <w:bCs/>
          <w:sz w:val="32"/>
          <w:szCs w:val="32"/>
          <w:lang w:val="en-US" w:eastAsia="zh-CN"/>
        </w:rPr>
        <w:t xml:space="preserve"> </w:t>
      </w:r>
      <w:r>
        <w:rPr>
          <w:rFonts w:hint="eastAsia" w:ascii="楷体_GB2312" w:hAnsi="楷体_GB2312" w:eastAsia="楷体_GB2312" w:cs="楷体_GB2312"/>
          <w:b/>
          <w:bCs/>
          <w:sz w:val="32"/>
          <w:szCs w:val="32"/>
        </w:rPr>
        <w:t>预案管理</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指挥部办公室会同有关部门制定本预案,报</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政府批准后印发实施,并根据工作实际需要及时进行修订和完善。</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各县</w:t>
      </w:r>
      <w:r>
        <w:rPr>
          <w:rFonts w:hint="eastAsia" w:ascii="仿宋_GB2312" w:hAnsi="Times New Roman" w:eastAsia="仿宋_GB2312" w:cs="Times New Roman"/>
          <w:sz w:val="32"/>
          <w:szCs w:val="32"/>
          <w:lang w:eastAsia="zh-CN"/>
        </w:rPr>
        <w:t>（市、区）</w:t>
      </w:r>
      <w:r>
        <w:rPr>
          <w:rFonts w:hint="eastAsia" w:ascii="仿宋_GB2312" w:hAnsi="Times New Roman" w:eastAsia="仿宋_GB2312" w:cs="Times New Roman"/>
          <w:sz w:val="32"/>
          <w:szCs w:val="32"/>
        </w:rPr>
        <w:t>人民政府可参照</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级预案，制订本行政区域低温雨雪冰冻灾害应急预案。</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pPr>
      <w:r>
        <w:rPr>
          <w:rFonts w:hint="eastAsia" w:ascii="仿宋_GB2312" w:hAnsi="Times New Roman" w:eastAsia="仿宋_GB2312" w:cs="Times New Roman"/>
          <w:sz w:val="32"/>
          <w:szCs w:val="32"/>
        </w:rPr>
        <w:t>有关部门、企事业单位和基层组织按照预案管理相关规定和要求开展低温雨雪冰冻灾害应急预案编修和印发实施。</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7.2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责任奖惩</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各级各部门应依法履行防灾减灾救灾职责，建立健全灾害防范和应急处置工作责任制，积极承担监测预警、信息报告、指挥协调、抢险救援、救灾救助等灾害应急救援任务。</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对应急管理工作中做出突出贡献的先进集体和个人，按照国家、省</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有关规定给予表彰或奖励。</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对迟报、谎报、瞒报和漏报突发事件重要情况，应急处置不力，或者应急管理工作中有其他失职、渎职行为的，依照有关规定给予处分；构成犯罪的，依法追究刑事责任。</w:t>
      </w:r>
    </w:p>
    <w:p>
      <w:pPr>
        <w:keepNext w:val="0"/>
        <w:keepLines w:val="0"/>
        <w:pageBreakBefore w:val="0"/>
        <w:widowControl w:val="0"/>
        <w:kinsoku/>
        <w:wordWrap/>
        <w:topLinePunct w:val="0"/>
        <w:autoSpaceDE/>
        <w:autoSpaceDN/>
        <w:bidi w:val="0"/>
        <w:snapToGrid/>
        <w:spacing w:line="600" w:lineRule="exact"/>
        <w:ind w:firstLine="64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公民按照各级政府要求，参加应急救援工作或者协助维护社会秩序期间，其在本单位的工资待遇和福利不变，并具有表彰奖励、优抚抚恤、征用补偿等法定权利。</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7.3</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预案解释</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本预案由</w:t>
      </w:r>
      <w:r>
        <w:rPr>
          <w:rFonts w:hint="eastAsia" w:ascii="仿宋_GB2312" w:hAnsi="Times New Roman" w:eastAsia="仿宋_GB2312" w:cs="Times New Roman"/>
          <w:sz w:val="32"/>
          <w:szCs w:val="32"/>
          <w:lang w:eastAsia="zh-CN"/>
        </w:rPr>
        <w:t>市</w:t>
      </w:r>
      <w:r>
        <w:rPr>
          <w:rFonts w:hint="eastAsia" w:ascii="仿宋_GB2312" w:hAnsi="Times New Roman" w:eastAsia="仿宋_GB2312" w:cs="Times New Roman"/>
          <w:sz w:val="32"/>
          <w:szCs w:val="32"/>
        </w:rPr>
        <w:t>指挥部办公室负责解释。</w:t>
      </w:r>
    </w:p>
    <w:p>
      <w:pPr>
        <w:keepNext w:val="0"/>
        <w:keepLines w:val="0"/>
        <w:pageBreakBefore w:val="0"/>
        <w:widowControl w:val="0"/>
        <w:kinsoku/>
        <w:wordWrap/>
        <w:topLinePunct w:val="0"/>
        <w:autoSpaceDE/>
        <w:autoSpaceDN/>
        <w:bidi w:val="0"/>
        <w:adjustRightInd w:val="0"/>
        <w:snapToGrid/>
        <w:spacing w:line="600" w:lineRule="exact"/>
        <w:ind w:firstLine="643" w:firstLineChars="200"/>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b/>
          <w:bCs/>
          <w:sz w:val="32"/>
          <w:szCs w:val="32"/>
        </w:rPr>
        <w:t>7.4</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b/>
          <w:bCs/>
          <w:sz w:val="32"/>
          <w:szCs w:val="32"/>
        </w:rPr>
        <w:t>预案实施时间</w:t>
      </w:r>
    </w:p>
    <w:p>
      <w:pPr>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pPr>
      <w:r>
        <w:rPr>
          <w:rFonts w:hint="eastAsia" w:ascii="仿宋_GB2312" w:hAnsi="Times New Roman" w:eastAsia="仿宋_GB2312" w:cs="Times New Roman"/>
          <w:sz w:val="32"/>
          <w:szCs w:val="32"/>
        </w:rPr>
        <w:t>本预案自印发之日起实施。</w:t>
      </w:r>
    </w:p>
    <w:p>
      <w:pPr>
        <w:pStyle w:val="2"/>
        <w:keepNext w:val="0"/>
        <w:keepLines w:val="0"/>
        <w:pageBreakBefore w:val="0"/>
        <w:widowControl w:val="0"/>
        <w:kinsoku/>
        <w:wordWrap/>
        <w:topLinePunct w:val="0"/>
        <w:autoSpaceDE/>
        <w:autoSpaceDN/>
        <w:bidi w:val="0"/>
        <w:adjustRightInd w:val="0"/>
        <w:snapToGrid/>
        <w:spacing w:line="600" w:lineRule="exact"/>
        <w:ind w:firstLine="640" w:firstLineChars="200"/>
        <w:textAlignment w:val="auto"/>
        <w:outlineLvl w:val="9"/>
        <w:rPr>
          <w:rFonts w:ascii="黑体" w:hAnsi="黑体" w:eastAsia="黑体"/>
          <w:sz w:val="32"/>
          <w:szCs w:val="32"/>
        </w:rPr>
      </w:pPr>
      <w:r>
        <w:rPr>
          <w:rFonts w:hint="default" w:ascii="Times New Roman" w:hAnsi="Times New Roman" w:eastAsia="黑体" w:cs="Times New Roman"/>
          <w:b w:val="0"/>
          <w:bCs/>
          <w:sz w:val="32"/>
          <w:szCs w:val="32"/>
        </w:rPr>
        <w:t>8</w:t>
      </w:r>
      <w:r>
        <w:rPr>
          <w:rFonts w:hint="eastAsia" w:ascii="黑体" w:hAnsi="黑体" w:eastAsia="黑体"/>
          <w:sz w:val="32"/>
          <w:szCs w:val="32"/>
          <w:lang w:val="en-US" w:eastAsia="zh-CN"/>
        </w:rPr>
        <w:t xml:space="preserve"> </w:t>
      </w:r>
      <w:r>
        <w:rPr>
          <w:rFonts w:hint="eastAsia" w:ascii="黑体" w:hAnsi="黑体" w:eastAsia="黑体"/>
          <w:sz w:val="32"/>
          <w:szCs w:val="32"/>
        </w:rPr>
        <w:t>附件</w:t>
      </w: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snapToGrid/>
        <w:spacing w:line="600" w:lineRule="exact"/>
        <w:ind w:firstLine="0"/>
        <w:textAlignment w:val="auto"/>
        <w:rPr>
          <w:rFonts w:hint="default" w:ascii="黑体" w:hAnsi="黑体" w:eastAsia="黑体"/>
          <w:sz w:val="32"/>
          <w:szCs w:val="32"/>
          <w:lang w:val="en-US" w:eastAsia="zh-CN"/>
        </w:rPr>
      </w:pPr>
      <w:r>
        <w:rPr>
          <w:rFonts w:hint="eastAsia" w:ascii="楷体_GB2312" w:hAnsi="楷体_GB2312" w:eastAsia="楷体_GB2312" w:cs="楷体_GB2312"/>
          <w:b/>
          <w:bCs/>
          <w:kern w:val="2"/>
          <w:sz w:val="32"/>
          <w:szCs w:val="32"/>
          <w:lang w:val="en-US" w:eastAsia="zh-CN" w:bidi="ar-SA"/>
        </w:rPr>
        <w:t>附件</w:t>
      </w:r>
      <w:r>
        <w:rPr>
          <w:rFonts w:hint="default" w:ascii="Times New Roman" w:hAnsi="Times New Roman" w:eastAsia="仿宋_GB2312" w:cs="Times New Roman"/>
          <w:bCs w:val="0"/>
          <w:kern w:val="2"/>
          <w:sz w:val="32"/>
          <w:szCs w:val="32"/>
          <w:lang w:val="en-US" w:eastAsia="zh-CN" w:bidi="ar-SA"/>
        </w:rPr>
        <w:t>1</w:t>
      </w:r>
    </w:p>
    <w:p>
      <w:pPr>
        <w:pStyle w:val="2"/>
        <w:keepNext w:val="0"/>
        <w:keepLines w:val="0"/>
        <w:pageBreakBefore w:val="0"/>
        <w:widowControl w:val="0"/>
        <w:kinsoku/>
        <w:wordWrap/>
        <w:topLinePunct w:val="0"/>
        <w:autoSpaceDE/>
        <w:autoSpaceDN/>
        <w:bidi w:val="0"/>
        <w:snapToGrid/>
        <w:spacing w:line="600" w:lineRule="exact"/>
        <w:ind w:firstLine="0"/>
        <w:textAlignment w:val="auto"/>
      </w:pPr>
    </w:p>
    <w:p>
      <w:pPr>
        <w:pStyle w:val="2"/>
        <w:keepNext w:val="0"/>
        <w:keepLines w:val="0"/>
        <w:pageBreakBefore w:val="0"/>
        <w:widowControl w:val="0"/>
        <w:kinsoku/>
        <w:wordWrap/>
        <w:topLinePunct w:val="0"/>
        <w:autoSpaceDE/>
        <w:autoSpaceDN/>
        <w:bidi w:val="0"/>
        <w:snapToGrid/>
        <w:spacing w:line="600" w:lineRule="exact"/>
        <w:ind w:firstLine="0"/>
        <w:jc w:val="center"/>
        <w:textAlignment w:val="auto"/>
        <w:rPr>
          <w:rFonts w:ascii="黑体" w:hAnsi="黑体" w:eastAsia="方正小标宋_GBK"/>
          <w:sz w:val="44"/>
          <w:szCs w:val="44"/>
        </w:rPr>
      </w:pPr>
      <w:r>
        <w:rPr>
          <w:rFonts w:hint="eastAsia" w:ascii="方正小标宋_GBK" w:hAnsi="方正小标宋_GBK" w:eastAsia="方正小标宋_GBK" w:cs="方正小标宋_GBK"/>
          <w:sz w:val="44"/>
          <w:szCs w:val="44"/>
        </w:rPr>
        <w:t>成员单位工作职责</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黑体" w:hAnsi="仿宋" w:eastAsia="黑体"/>
          <w:sz w:val="32"/>
          <w:szCs w:val="32"/>
          <w:lang w:eastAsia="zh-CN"/>
        </w:rPr>
        <w:t>市</w:t>
      </w:r>
      <w:r>
        <w:rPr>
          <w:rFonts w:hint="eastAsia" w:ascii="黑体" w:hAnsi="仿宋" w:eastAsia="黑体"/>
          <w:sz w:val="32"/>
          <w:szCs w:val="32"/>
        </w:rPr>
        <w:t>委宣传部：</w:t>
      </w:r>
      <w:r>
        <w:rPr>
          <w:rFonts w:hint="eastAsia" w:ascii="仿宋_GB2312" w:hAnsi="仿宋" w:eastAsia="仿宋_GB2312"/>
          <w:sz w:val="32"/>
          <w:szCs w:val="32"/>
        </w:rPr>
        <w:t>组织全</w:t>
      </w:r>
      <w:r>
        <w:rPr>
          <w:rFonts w:hint="eastAsia" w:ascii="仿宋_GB2312" w:hAnsi="仿宋" w:eastAsia="仿宋_GB2312"/>
          <w:sz w:val="32"/>
          <w:szCs w:val="32"/>
          <w:lang w:eastAsia="zh-CN"/>
        </w:rPr>
        <w:t>市</w:t>
      </w:r>
      <w:r>
        <w:rPr>
          <w:rFonts w:hint="eastAsia" w:ascii="仿宋_GB2312" w:hAnsi="仿宋" w:eastAsia="仿宋_GB2312"/>
          <w:sz w:val="32"/>
          <w:szCs w:val="32"/>
        </w:rPr>
        <w:t>低温雨雪冰冻灾害应急新闻工作</w:t>
      </w:r>
      <w:r>
        <w:rPr>
          <w:rFonts w:hint="eastAsia" w:ascii="仿宋_GB2312" w:hAnsi="仿宋" w:eastAsia="仿宋_GB2312" w:cs="仿宋"/>
          <w:sz w:val="32"/>
          <w:szCs w:val="32"/>
        </w:rPr>
        <w:t>，统筹协调灾害重大舆情的应对处置,协调组织重大灾害新闻发布工作，协调新闻媒体做好</w:t>
      </w:r>
      <w:r>
        <w:rPr>
          <w:rFonts w:hint="eastAsia" w:ascii="仿宋_GB2312" w:hAnsi="仿宋" w:eastAsia="仿宋_GB2312" w:cs="宋体"/>
          <w:color w:val="333333"/>
          <w:spacing w:val="8"/>
          <w:kern w:val="0"/>
          <w:sz w:val="32"/>
          <w:szCs w:val="32"/>
        </w:rPr>
        <w:t>灾害应急处置宣传工作；动员协调志愿服务组织、个人参与重大低温雨雪冰冻灾害救援救灾行动</w:t>
      </w:r>
      <w:r>
        <w:rPr>
          <w:rFonts w:hint="eastAsia" w:ascii="仿宋_GB2312" w:hAnsi="仿宋_GB2312" w:eastAsia="仿宋_GB2312" w:cs="仿宋_GB2312"/>
          <w:sz w:val="32"/>
          <w:szCs w:val="32"/>
        </w:rPr>
        <w:t>。制定相关应急预案，组织本系统做好低温雨雪冰冻灾害应对工作。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黑体" w:hAnsi="仿宋" w:eastAsia="黑体"/>
          <w:sz w:val="32"/>
          <w:szCs w:val="32"/>
          <w:lang w:eastAsia="zh-CN"/>
        </w:rPr>
        <w:t>市</w:t>
      </w:r>
      <w:r>
        <w:rPr>
          <w:rFonts w:hint="eastAsia" w:ascii="黑体" w:hAnsi="仿宋" w:eastAsia="黑体"/>
          <w:sz w:val="32"/>
          <w:szCs w:val="32"/>
        </w:rPr>
        <w:t>委网信办：</w:t>
      </w:r>
      <w:r>
        <w:rPr>
          <w:rFonts w:hint="eastAsia" w:ascii="仿宋_GB2312" w:hAnsi="仿宋" w:eastAsia="仿宋_GB2312" w:cs="仿宋"/>
          <w:sz w:val="32"/>
          <w:szCs w:val="32"/>
        </w:rPr>
        <w:t>统筹重大低温雨雪冰冻灾害网络舆情监测预警、会商研判、舆论引导和调控管控。</w:t>
      </w:r>
      <w:r>
        <w:rPr>
          <w:rFonts w:hint="eastAsia" w:ascii="仿宋_GB2312" w:hAnsi="仿宋_GB2312" w:eastAsia="仿宋_GB2312" w:cs="仿宋_GB2312"/>
          <w:sz w:val="32"/>
          <w:szCs w:val="32"/>
        </w:rPr>
        <w:t>制定相关应急预案，组织本系统做好低温雨雪冰冻灾害应对工作。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发展改革委：</w:t>
      </w:r>
      <w:r>
        <w:rPr>
          <w:rFonts w:hint="eastAsia" w:ascii="仿宋_GB2312" w:hAnsi="仿宋_GB2312" w:eastAsia="仿宋_GB2312" w:cs="仿宋_GB2312"/>
          <w:sz w:val="32"/>
          <w:szCs w:val="32"/>
        </w:rPr>
        <w:t>组织协调煤、电、油、气等重要物资的应急调度、保供等工作。组织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级救灾物资应急保障工作；配合做好低温雨雪冰冻灾害物资储备工作。制定相关应急预案，组织协调发展改革部门及有关单位做好低温雨雪冰冻灾害应对工作。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教育</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根据灾害防御提示，通知幼儿园、学校做好在校学生安全防护工作，减少或取消室外活动，必要时采取停课措施。制定相关应急预案，组织全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教育系统做好低温雨雪冰冻灾害应对工作。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sz w:val="32"/>
          <w:szCs w:val="32"/>
        </w:rPr>
      </w:pPr>
      <w:r>
        <w:rPr>
          <w:rFonts w:hint="eastAsia" w:ascii="黑体" w:hAnsi="仿宋" w:eastAsia="黑体"/>
          <w:sz w:val="32"/>
          <w:szCs w:val="32"/>
          <w:lang w:eastAsia="zh-CN"/>
        </w:rPr>
        <w:t>市</w:t>
      </w:r>
      <w:r>
        <w:rPr>
          <w:rFonts w:hint="eastAsia" w:ascii="黑体" w:hAnsi="仿宋" w:eastAsia="黑体"/>
          <w:sz w:val="32"/>
          <w:szCs w:val="32"/>
        </w:rPr>
        <w:t>工业和信息化</w:t>
      </w:r>
      <w:r>
        <w:rPr>
          <w:rFonts w:hint="eastAsia" w:ascii="黑体" w:hAnsi="仿宋" w:eastAsia="黑体"/>
          <w:sz w:val="32"/>
          <w:szCs w:val="32"/>
          <w:lang w:eastAsia="zh-CN"/>
        </w:rPr>
        <w:t>局</w:t>
      </w:r>
      <w:r>
        <w:rPr>
          <w:rFonts w:hint="eastAsia" w:ascii="黑体" w:hAnsi="仿宋" w:eastAsia="黑体"/>
          <w:sz w:val="32"/>
          <w:szCs w:val="32"/>
        </w:rPr>
        <w:t>：</w:t>
      </w:r>
      <w:r>
        <w:rPr>
          <w:rFonts w:hint="eastAsia" w:ascii="仿宋_GB2312" w:hAnsi="仿宋_GB2312" w:eastAsia="仿宋_GB2312" w:cs="仿宋_GB2312"/>
          <w:sz w:val="32"/>
          <w:szCs w:val="32"/>
        </w:rPr>
        <w:t>协同做好煤炭等重要物资的应急调度、保供工作，制定相关应急预案，</w:t>
      </w:r>
      <w:r>
        <w:rPr>
          <w:rFonts w:hint="eastAsia" w:ascii="仿宋_GB2312" w:hAnsi="仿宋" w:eastAsia="仿宋_GB2312" w:cs="仿宋"/>
          <w:sz w:val="32"/>
          <w:szCs w:val="32"/>
        </w:rPr>
        <w:t>组织指</w:t>
      </w:r>
      <w:r>
        <w:rPr>
          <w:rFonts w:hint="eastAsia" w:ascii="仿宋_GB2312" w:hAnsi="仿宋" w:eastAsia="仿宋_GB2312"/>
          <w:sz w:val="32"/>
          <w:szCs w:val="32"/>
        </w:rPr>
        <w:t>导全</w:t>
      </w:r>
      <w:r>
        <w:rPr>
          <w:rFonts w:hint="eastAsia" w:ascii="仿宋_GB2312" w:hAnsi="仿宋" w:eastAsia="仿宋_GB2312"/>
          <w:sz w:val="32"/>
          <w:szCs w:val="32"/>
          <w:lang w:eastAsia="zh-CN"/>
        </w:rPr>
        <w:t>市</w:t>
      </w:r>
      <w:r>
        <w:rPr>
          <w:rFonts w:hint="eastAsia" w:ascii="仿宋_GB2312" w:hAnsi="仿宋" w:eastAsia="仿宋_GB2312"/>
          <w:sz w:val="32"/>
          <w:szCs w:val="32"/>
        </w:rPr>
        <w:t>工业行业领域</w:t>
      </w:r>
      <w:r>
        <w:rPr>
          <w:rFonts w:hint="eastAsia" w:ascii="仿宋_GB2312" w:hAnsi="仿宋" w:eastAsia="仿宋_GB2312" w:cs="仿宋"/>
          <w:sz w:val="32"/>
          <w:szCs w:val="32"/>
        </w:rPr>
        <w:t>做好低温雨雪冰冻灾害应急处置工作。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公安</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加强道路交通秩序、治安秩序维护，必要时对易发生交通事故的路段实施交通管制。制定相关应急预案，组织本系统做好低温雨雪冰冻灾害应对工作。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民政</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根据灾害防御提示，</w:t>
      </w:r>
      <w:r>
        <w:rPr>
          <w:rFonts w:hint="eastAsia" w:ascii="仿宋_GB2312" w:hAnsi="仿宋" w:eastAsia="仿宋_GB2312"/>
          <w:sz w:val="32"/>
          <w:szCs w:val="32"/>
        </w:rPr>
        <w:t>指导协调养老服务机构、福利院等做好低温雨雪冰冻灾害防范应对；</w:t>
      </w:r>
      <w:r>
        <w:rPr>
          <w:rFonts w:hint="eastAsia" w:ascii="仿宋_GB2312" w:hAnsi="仿宋_GB2312" w:eastAsia="仿宋_GB2312" w:cs="仿宋_GB2312"/>
          <w:sz w:val="32"/>
          <w:szCs w:val="32"/>
        </w:rPr>
        <w:t>实施应急防寒保障，开放避寒场所，对生活无着的流浪乞讨人员采取紧急防寒防冻应对措施；及时将符合条件的受灾人员纳入临时救助或最低生活保障范围。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财政</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按照财政事权和支出责任相适应原则，</w:t>
      </w:r>
      <w:r>
        <w:rPr>
          <w:rFonts w:hint="eastAsia" w:ascii="仿宋_GB2312" w:hAnsi="仿宋_GB2312" w:eastAsia="仿宋_GB2312" w:cs="仿宋_GB2312"/>
          <w:sz w:val="32"/>
          <w:szCs w:val="32"/>
          <w:lang w:eastAsia="zh-CN"/>
        </w:rPr>
        <w:t>负</w:t>
      </w:r>
      <w:r>
        <w:rPr>
          <w:rFonts w:hint="eastAsia" w:ascii="仿宋_GB2312" w:hAnsi="仿宋_GB2312" w:eastAsia="仿宋_GB2312" w:cs="仿宋_GB2312"/>
          <w:sz w:val="32"/>
          <w:szCs w:val="32"/>
        </w:rPr>
        <w:t>责筹措、管理灾害抢险救援资金。</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自然资源</w:t>
      </w:r>
      <w:r>
        <w:rPr>
          <w:rFonts w:hint="eastAsia" w:ascii="黑体" w:hAnsi="黑体" w:eastAsia="黑体" w:cs="黑体"/>
          <w:sz w:val="32"/>
          <w:szCs w:val="32"/>
          <w:lang w:eastAsia="zh-CN"/>
        </w:rPr>
        <w:t>和规划局</w:t>
      </w:r>
      <w:r>
        <w:rPr>
          <w:rFonts w:hint="eastAsia" w:ascii="黑体" w:hAnsi="黑体" w:eastAsia="黑体" w:cs="黑体"/>
          <w:sz w:val="32"/>
          <w:szCs w:val="32"/>
        </w:rPr>
        <w:t>：</w:t>
      </w:r>
      <w:r>
        <w:rPr>
          <w:rFonts w:hint="eastAsia" w:ascii="仿宋_GB2312" w:hAnsi="仿宋_GB2312" w:eastAsia="仿宋_GB2312" w:cs="仿宋_GB2312"/>
          <w:sz w:val="32"/>
          <w:szCs w:val="32"/>
        </w:rPr>
        <w:t>组织人员重点巡查地质灾害易发区域，分析地质灾害风险，采取防护措施，协助地方政府及时撤离危险区域人员。制定相关应急预案，组织协调本系统和主管行业做好低温雨雪冰冻灾害应对工作。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sz w:val="32"/>
          <w:szCs w:val="32"/>
        </w:rPr>
      </w:pPr>
      <w:r>
        <w:rPr>
          <w:rFonts w:hint="eastAsia" w:ascii="黑体" w:hAnsi="仿宋" w:eastAsia="黑体"/>
          <w:sz w:val="32"/>
          <w:szCs w:val="32"/>
          <w:lang w:eastAsia="zh-CN"/>
        </w:rPr>
        <w:t>市</w:t>
      </w:r>
      <w:r>
        <w:rPr>
          <w:rFonts w:hint="eastAsia" w:ascii="黑体" w:hAnsi="仿宋" w:eastAsia="黑体"/>
          <w:sz w:val="32"/>
          <w:szCs w:val="32"/>
        </w:rPr>
        <w:t>生态环境</w:t>
      </w:r>
      <w:r>
        <w:rPr>
          <w:rFonts w:hint="eastAsia" w:ascii="黑体" w:hAnsi="仿宋" w:eastAsia="黑体"/>
          <w:sz w:val="32"/>
          <w:szCs w:val="32"/>
          <w:lang w:eastAsia="zh-CN"/>
        </w:rPr>
        <w:t>局</w:t>
      </w:r>
      <w:r>
        <w:rPr>
          <w:rFonts w:hint="eastAsia" w:ascii="黑体" w:hAnsi="仿宋" w:eastAsia="黑体"/>
          <w:sz w:val="32"/>
          <w:szCs w:val="32"/>
        </w:rPr>
        <w:t>：</w:t>
      </w:r>
      <w:r>
        <w:rPr>
          <w:rFonts w:hint="eastAsia" w:ascii="仿宋_GB2312" w:hAnsi="仿宋" w:eastAsia="仿宋_GB2312"/>
          <w:bCs/>
          <w:sz w:val="32"/>
          <w:szCs w:val="32"/>
        </w:rPr>
        <w:t>指导协调低温雨雪冰冻灾害环境监测，</w:t>
      </w:r>
      <w:r>
        <w:rPr>
          <w:rFonts w:hint="eastAsia" w:ascii="仿宋_GB2312" w:hAnsi="仿宋" w:eastAsia="仿宋_GB2312"/>
          <w:sz w:val="32"/>
          <w:szCs w:val="32"/>
        </w:rPr>
        <w:t>制定相关应急预案，组织协调全</w:t>
      </w:r>
      <w:r>
        <w:rPr>
          <w:rFonts w:hint="eastAsia" w:ascii="仿宋_GB2312" w:hAnsi="仿宋" w:eastAsia="仿宋_GB2312"/>
          <w:sz w:val="32"/>
          <w:szCs w:val="32"/>
          <w:lang w:eastAsia="zh-CN"/>
        </w:rPr>
        <w:t>市</w:t>
      </w:r>
      <w:r>
        <w:rPr>
          <w:rFonts w:hint="eastAsia" w:ascii="仿宋_GB2312" w:hAnsi="仿宋" w:eastAsia="仿宋_GB2312"/>
          <w:sz w:val="32"/>
          <w:szCs w:val="32"/>
        </w:rPr>
        <w:t>生态环境系统做好低温雨雪冰冻灾害及其引发生态环境方面衍生灾害的应对工作。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住房</w:t>
      </w:r>
      <w:r>
        <w:rPr>
          <w:rFonts w:hint="eastAsia" w:ascii="黑体" w:hAnsi="黑体" w:eastAsia="黑体" w:cs="黑体"/>
          <w:sz w:val="32"/>
          <w:szCs w:val="32"/>
          <w:lang w:eastAsia="zh-CN"/>
        </w:rPr>
        <w:t>和</w:t>
      </w:r>
      <w:r>
        <w:rPr>
          <w:rFonts w:hint="eastAsia" w:ascii="黑体" w:hAnsi="黑体" w:eastAsia="黑体" w:cs="黑体"/>
          <w:sz w:val="32"/>
          <w:szCs w:val="32"/>
        </w:rPr>
        <w:t>城乡建设</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指导有关地区加强灾害期间城市</w:t>
      </w:r>
      <w:r>
        <w:rPr>
          <w:rFonts w:hint="eastAsia" w:ascii="仿宋_GB2312" w:hAnsi="仿宋_GB2312" w:eastAsia="仿宋_GB2312" w:cs="仿宋_GB2312"/>
          <w:sz w:val="32"/>
          <w:szCs w:val="32"/>
          <w:lang w:eastAsia="zh-CN"/>
        </w:rPr>
        <w:t>市政公用行业</w:t>
      </w:r>
      <w:r>
        <w:rPr>
          <w:rFonts w:hint="eastAsia" w:ascii="仿宋_GB2312" w:hAnsi="仿宋_GB2312" w:eastAsia="仿宋_GB2312" w:cs="仿宋_GB2312"/>
          <w:sz w:val="32"/>
          <w:szCs w:val="32"/>
        </w:rPr>
        <w:t>运行管理和保障，做好水、气、暖等应急保供工作。制定相关应急预案，组织协调本系统和主管行业做好低温雨雪冰冻灾害应对工作。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交通运输</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组织做好主要公路的除雪（冰）、保通工作，指导道路运输企业、汽车客运站、城市公交等调整运输计划和班次，及时疏导转移滞留旅客。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水利</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做好低温雨雪冰冻天气下的水情、工情、农村供水等监测预警，指导有关工程管理单位加强灾害防范应对，及时抢修因灾出现险情的水利工程设施。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农业农村</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对农业生产可能造成的灾害进行监测预警，加强灾情调度，做好有针对性的灾害防御，开展抗灾救灾和灾后生产恢复的技术指导工作。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sz w:val="32"/>
          <w:szCs w:val="32"/>
        </w:rPr>
      </w:pPr>
      <w:r>
        <w:rPr>
          <w:rFonts w:hint="eastAsia" w:ascii="黑体" w:hAnsi="仿宋" w:eastAsia="黑体"/>
          <w:sz w:val="32"/>
          <w:szCs w:val="32"/>
          <w:lang w:eastAsia="zh-CN"/>
        </w:rPr>
        <w:t>市</w:t>
      </w:r>
      <w:r>
        <w:rPr>
          <w:rFonts w:hint="eastAsia" w:ascii="黑体" w:hAnsi="仿宋" w:eastAsia="黑体"/>
          <w:sz w:val="32"/>
          <w:szCs w:val="32"/>
        </w:rPr>
        <w:t>商务</w:t>
      </w:r>
      <w:r>
        <w:rPr>
          <w:rFonts w:hint="eastAsia" w:ascii="黑体" w:hAnsi="仿宋" w:eastAsia="黑体"/>
          <w:sz w:val="32"/>
          <w:szCs w:val="32"/>
          <w:lang w:eastAsia="zh-CN"/>
        </w:rPr>
        <w:t>局</w:t>
      </w:r>
      <w:r>
        <w:rPr>
          <w:rFonts w:hint="eastAsia" w:ascii="黑体" w:hAnsi="仿宋" w:eastAsia="黑体"/>
          <w:sz w:val="32"/>
          <w:szCs w:val="32"/>
        </w:rPr>
        <w:t>：</w:t>
      </w:r>
      <w:r>
        <w:rPr>
          <w:rFonts w:hint="eastAsia" w:ascii="仿宋_GB2312" w:hAnsi="仿宋" w:eastAsia="仿宋_GB2312"/>
          <w:sz w:val="32"/>
          <w:szCs w:val="32"/>
        </w:rPr>
        <w:t>指导协调</w:t>
      </w:r>
      <w:r>
        <w:rPr>
          <w:rFonts w:hint="eastAsia" w:ascii="仿宋_GB2312" w:eastAsia="仿宋_GB2312"/>
          <w:sz w:val="32"/>
          <w:szCs w:val="32"/>
        </w:rPr>
        <w:t>灾害发生地重要生活必需品的市场供应保障</w:t>
      </w:r>
      <w:r>
        <w:rPr>
          <w:rFonts w:hint="eastAsia" w:ascii="仿宋_GB2312" w:hAnsi="仿宋" w:eastAsia="仿宋_GB2312"/>
          <w:sz w:val="32"/>
          <w:szCs w:val="32"/>
        </w:rPr>
        <w:t>，制定相关应急预案，组织协调本系统</w:t>
      </w:r>
      <w:r>
        <w:rPr>
          <w:rFonts w:hint="eastAsia" w:ascii="仿宋_GB2312" w:hAnsi="仿宋_GB2312" w:eastAsia="仿宋_GB2312" w:cs="仿宋_GB2312"/>
          <w:sz w:val="32"/>
          <w:szCs w:val="32"/>
        </w:rPr>
        <w:t>和主管行业</w:t>
      </w:r>
      <w:r>
        <w:rPr>
          <w:rFonts w:hint="eastAsia" w:ascii="仿宋_GB2312" w:hAnsi="仿宋" w:eastAsia="仿宋_GB2312"/>
          <w:sz w:val="32"/>
          <w:szCs w:val="32"/>
        </w:rPr>
        <w:t>做好低温</w:t>
      </w:r>
      <w:r>
        <w:rPr>
          <w:rFonts w:hint="eastAsia" w:ascii="仿宋_GB2312" w:hAnsi="仿宋_GB2312" w:eastAsia="仿宋_GB2312" w:cs="仿宋_GB2312"/>
          <w:sz w:val="32"/>
          <w:szCs w:val="32"/>
        </w:rPr>
        <w:t>雨雪冰冻灾害应对工作</w:t>
      </w:r>
      <w:r>
        <w:rPr>
          <w:rFonts w:hint="eastAsia" w:ascii="仿宋_GB2312" w:hAnsi="仿宋" w:eastAsia="仿宋_GB2312"/>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文化</w:t>
      </w:r>
      <w:r>
        <w:rPr>
          <w:rFonts w:hint="eastAsia" w:ascii="黑体" w:hAnsi="黑体" w:eastAsia="黑体" w:cs="黑体"/>
          <w:sz w:val="32"/>
          <w:szCs w:val="32"/>
          <w:lang w:eastAsia="zh-CN"/>
        </w:rPr>
        <w:t>广电</w:t>
      </w:r>
      <w:r>
        <w:rPr>
          <w:rFonts w:hint="eastAsia" w:ascii="黑体" w:hAnsi="黑体" w:eastAsia="黑体" w:cs="黑体"/>
          <w:sz w:val="32"/>
          <w:szCs w:val="32"/>
        </w:rPr>
        <w:t>和旅游</w:t>
      </w:r>
      <w:r>
        <w:rPr>
          <w:rFonts w:hint="eastAsia" w:ascii="黑体" w:hAnsi="黑体" w:eastAsia="黑体" w:cs="黑体"/>
          <w:sz w:val="32"/>
          <w:szCs w:val="32"/>
          <w:lang w:eastAsia="zh-CN"/>
        </w:rPr>
        <w:t>局</w:t>
      </w:r>
      <w:r>
        <w:rPr>
          <w:rFonts w:hint="eastAsia" w:ascii="黑体" w:hAnsi="黑体" w:eastAsia="黑体" w:cs="黑体"/>
          <w:sz w:val="32"/>
          <w:szCs w:val="32"/>
        </w:rPr>
        <w:t>：</w:t>
      </w:r>
      <w:r>
        <w:rPr>
          <w:rFonts w:hint="eastAsia" w:ascii="仿宋_GB2312" w:hAnsi="仿宋_GB2312" w:eastAsia="仿宋_GB2312" w:cs="仿宋_GB2312"/>
          <w:sz w:val="32"/>
          <w:szCs w:val="32"/>
        </w:rPr>
        <w:t>根据灾害防御提示，暂停可能受到灾害影响的文旅活动，指导旅游景区（点）进行隐患排查，采取有效措施确保游客安全，做好游客转移、疏散等安全避险工作，必要时关闭景区（点）</w:t>
      </w:r>
      <w:r>
        <w:rPr>
          <w:rFonts w:hint="eastAsia" w:ascii="仿宋_GB2312" w:hAnsi="仿宋_GB2312" w:eastAsia="仿宋_GB2312" w:cs="仿宋_GB2312"/>
          <w:sz w:val="32"/>
          <w:szCs w:val="32"/>
          <w:lang w:eastAsia="zh-CN"/>
        </w:rPr>
        <w:t>；</w:t>
      </w:r>
      <w:r>
        <w:rPr>
          <w:rFonts w:hint="eastAsia" w:ascii="仿宋_GB2312" w:hAnsi="仿宋" w:eastAsia="仿宋_GB2312"/>
          <w:bCs/>
          <w:sz w:val="32"/>
          <w:szCs w:val="32"/>
        </w:rPr>
        <w:t>指导协调</w:t>
      </w:r>
      <w:r>
        <w:rPr>
          <w:rFonts w:hint="eastAsia" w:ascii="仿宋_GB2312" w:eastAsia="仿宋_GB2312"/>
          <w:sz w:val="32"/>
          <w:szCs w:val="32"/>
        </w:rPr>
        <w:t>广播电视等设施设备</w:t>
      </w:r>
      <w:r>
        <w:rPr>
          <w:rFonts w:hint="eastAsia" w:ascii="仿宋_GB2312" w:eastAsia="仿宋_GB2312"/>
          <w:sz w:val="32"/>
          <w:szCs w:val="32"/>
          <w:lang w:eastAsia="zh-CN"/>
        </w:rPr>
        <w:t>风险排查、</w:t>
      </w:r>
      <w:r>
        <w:rPr>
          <w:rFonts w:hint="eastAsia" w:ascii="仿宋_GB2312" w:eastAsia="仿宋_GB2312"/>
          <w:sz w:val="32"/>
          <w:szCs w:val="32"/>
        </w:rPr>
        <w:t>抢修维护</w:t>
      </w:r>
      <w:r>
        <w:rPr>
          <w:rFonts w:hint="eastAsia" w:ascii="仿宋_GB2312" w:eastAsia="仿宋_GB2312"/>
          <w:sz w:val="32"/>
          <w:szCs w:val="32"/>
          <w:lang w:eastAsia="zh-CN"/>
        </w:rPr>
        <w:t>和防冻防灾</w:t>
      </w:r>
      <w:r>
        <w:rPr>
          <w:rFonts w:hint="eastAsia" w:ascii="仿宋_GB2312" w:eastAsia="仿宋_GB2312"/>
          <w:sz w:val="32"/>
          <w:szCs w:val="32"/>
        </w:rPr>
        <w:t>等工作</w:t>
      </w:r>
      <w:r>
        <w:rPr>
          <w:rFonts w:hint="eastAsia" w:ascii="仿宋_GB2312" w:eastAsia="仿宋_GB2312"/>
          <w:sz w:val="32"/>
          <w:szCs w:val="32"/>
          <w:lang w:eastAsia="zh-CN"/>
        </w:rPr>
        <w:t>。</w:t>
      </w:r>
      <w:r>
        <w:rPr>
          <w:rFonts w:hint="eastAsia" w:ascii="仿宋_GB2312" w:hAnsi="仿宋" w:eastAsia="仿宋_GB2312"/>
          <w:sz w:val="32"/>
          <w:szCs w:val="32"/>
        </w:rPr>
        <w:t>制定相关应急预案，</w:t>
      </w:r>
      <w:r>
        <w:rPr>
          <w:rFonts w:hint="eastAsia" w:ascii="仿宋_GB2312" w:hAnsi="仿宋_GB2312" w:eastAsia="仿宋_GB2312" w:cs="仿宋_GB2312"/>
          <w:sz w:val="32"/>
          <w:szCs w:val="32"/>
        </w:rPr>
        <w:t>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卫生健康委：</w:t>
      </w:r>
      <w:r>
        <w:rPr>
          <w:rFonts w:hint="eastAsia" w:ascii="仿宋_GB2312" w:hAnsi="仿宋_GB2312" w:eastAsia="仿宋_GB2312" w:cs="仿宋_GB2312"/>
          <w:sz w:val="32"/>
          <w:szCs w:val="32"/>
        </w:rPr>
        <w:t>采取措施，加强低温寒潮相关疾病防御知识宣传教育，并组织做好医疗救治和卫生防疫工作。制定相关应急预案，组织协调全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卫生健康系统做好低温雨雪冰冻灾害应对工作。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应急</w:t>
      </w:r>
      <w:r>
        <w:rPr>
          <w:rFonts w:hint="eastAsia" w:ascii="黑体" w:hAnsi="黑体" w:eastAsia="黑体" w:cs="黑体"/>
          <w:sz w:val="32"/>
          <w:szCs w:val="32"/>
          <w:lang w:eastAsia="zh-CN"/>
        </w:rPr>
        <w:t>管理局</w:t>
      </w:r>
      <w:r>
        <w:rPr>
          <w:rFonts w:hint="eastAsia" w:ascii="黑体" w:hAnsi="黑体" w:eastAsia="黑体" w:cs="黑体"/>
          <w:sz w:val="32"/>
          <w:szCs w:val="32"/>
        </w:rPr>
        <w:t>：</w:t>
      </w:r>
      <w:r>
        <w:rPr>
          <w:rFonts w:hint="eastAsia" w:ascii="仿宋_GB2312" w:hAnsi="仿宋_GB2312" w:eastAsia="仿宋_GB2312" w:cs="仿宋_GB2312"/>
          <w:sz w:val="32"/>
          <w:szCs w:val="32"/>
        </w:rPr>
        <w:t>组织指导自然灾害应急救援、物资调配，协调重大灾害灾区救灾工作；组织非煤矿山、危险化学品生产存储等企业开展隐患排查治理，通知相关企业视情减产或停产，并做好防御相关工作。制定相关应急预案，组织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 w:eastAsia="仿宋_GB2312" w:cs="仿宋"/>
          <w:sz w:val="32"/>
          <w:szCs w:val="32"/>
        </w:rPr>
      </w:pPr>
      <w:r>
        <w:rPr>
          <w:rFonts w:hint="eastAsia" w:ascii="黑体" w:hAnsi="仿宋" w:eastAsia="黑体"/>
          <w:sz w:val="32"/>
          <w:szCs w:val="32"/>
          <w:lang w:eastAsia="zh-CN"/>
        </w:rPr>
        <w:t>市</w:t>
      </w:r>
      <w:r>
        <w:rPr>
          <w:rFonts w:hint="eastAsia" w:ascii="黑体" w:hAnsi="仿宋" w:eastAsia="黑体"/>
          <w:sz w:val="32"/>
          <w:szCs w:val="32"/>
        </w:rPr>
        <w:t>市场监管局：</w:t>
      </w:r>
      <w:r>
        <w:rPr>
          <w:rFonts w:hint="eastAsia" w:ascii="仿宋_GB2312" w:hAnsi="仿宋" w:eastAsia="仿宋_GB2312"/>
          <w:bCs/>
          <w:sz w:val="32"/>
          <w:szCs w:val="32"/>
        </w:rPr>
        <w:t>指导协调灾害发生地维护市场秩序和重要生活必需品价格总体稳定</w:t>
      </w:r>
      <w:r>
        <w:rPr>
          <w:rFonts w:hint="eastAsia" w:ascii="仿宋_GB2312" w:hAnsi="仿宋" w:eastAsia="仿宋_GB2312" w:cs="仿宋"/>
          <w:sz w:val="32"/>
          <w:szCs w:val="32"/>
        </w:rPr>
        <w:t>。</w:t>
      </w:r>
      <w:r>
        <w:rPr>
          <w:rFonts w:hint="eastAsia" w:ascii="仿宋_GB2312" w:hAnsi="仿宋" w:eastAsia="仿宋_GB2312"/>
          <w:sz w:val="32"/>
          <w:szCs w:val="32"/>
        </w:rPr>
        <w:t>制定相关应急预案，</w:t>
      </w:r>
      <w:r>
        <w:rPr>
          <w:rFonts w:hint="eastAsia" w:ascii="仿宋_GB2312" w:hAnsi="仿宋_GB2312" w:eastAsia="仿宋_GB2312" w:cs="仿宋_GB2312"/>
          <w:sz w:val="32"/>
          <w:szCs w:val="32"/>
        </w:rPr>
        <w:t>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林业局：</w:t>
      </w:r>
      <w:r>
        <w:rPr>
          <w:rFonts w:hint="eastAsia" w:ascii="仿宋_GB2312" w:hAnsi="仿宋_GB2312" w:eastAsia="仿宋_GB2312" w:cs="仿宋_GB2312"/>
          <w:sz w:val="32"/>
          <w:szCs w:val="32"/>
        </w:rPr>
        <w:t>指导林业生产单位采取管理和技术措施，减轻灾害对林业的影响。制定相关应急预案，组织协调本系统和主管行业做好低温雨雪冰冻灾害应对工作。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三门峡</w:t>
      </w:r>
      <w:r>
        <w:rPr>
          <w:rFonts w:hint="eastAsia" w:ascii="黑体" w:hAnsi="黑体" w:eastAsia="黑体" w:cs="黑体"/>
          <w:sz w:val="32"/>
          <w:szCs w:val="32"/>
        </w:rPr>
        <w:t>军</w:t>
      </w:r>
      <w:r>
        <w:rPr>
          <w:rFonts w:hint="eastAsia" w:ascii="黑体" w:hAnsi="黑体" w:eastAsia="黑体" w:cs="黑体"/>
          <w:sz w:val="32"/>
          <w:szCs w:val="32"/>
          <w:lang w:eastAsia="zh-CN"/>
        </w:rPr>
        <w:t>分</w:t>
      </w:r>
      <w:r>
        <w:rPr>
          <w:rFonts w:hint="eastAsia" w:ascii="黑体" w:hAnsi="黑体" w:eastAsia="黑体" w:cs="黑体"/>
          <w:sz w:val="32"/>
          <w:szCs w:val="32"/>
        </w:rPr>
        <w:t>区战备建设</w:t>
      </w:r>
      <w:r>
        <w:rPr>
          <w:rFonts w:hint="eastAsia" w:ascii="黑体" w:hAnsi="黑体" w:eastAsia="黑体" w:cs="黑体"/>
          <w:sz w:val="32"/>
          <w:szCs w:val="32"/>
          <w:lang w:eastAsia="zh-CN"/>
        </w:rPr>
        <w:t>处</w:t>
      </w:r>
      <w:r>
        <w:rPr>
          <w:rFonts w:hint="eastAsia" w:ascii="黑体" w:hAnsi="黑体" w:eastAsia="黑体" w:cs="黑体"/>
          <w:sz w:val="32"/>
          <w:szCs w:val="32"/>
        </w:rPr>
        <w:t>：</w:t>
      </w:r>
      <w:r>
        <w:rPr>
          <w:rFonts w:hint="eastAsia" w:ascii="仿宋_GB2312" w:hAnsi="仿宋" w:eastAsia="仿宋_GB2312"/>
          <w:sz w:val="32"/>
          <w:szCs w:val="32"/>
        </w:rPr>
        <w:t>根据灾害</w:t>
      </w:r>
      <w:r>
        <w:rPr>
          <w:rFonts w:hint="eastAsia" w:ascii="仿宋_GB2312" w:hAnsi="仿宋" w:eastAsia="仿宋_GB2312" w:cs="宋体"/>
          <w:color w:val="000000"/>
          <w:kern w:val="0"/>
          <w:sz w:val="32"/>
          <w:szCs w:val="32"/>
        </w:rPr>
        <w:t>应急救援需要,按程序组织协调</w:t>
      </w:r>
      <w:r>
        <w:rPr>
          <w:rFonts w:hint="eastAsia" w:ascii="仿宋_GB2312" w:hAnsi="仿宋" w:eastAsia="仿宋_GB2312" w:cs="仿宋"/>
          <w:sz w:val="32"/>
          <w:szCs w:val="32"/>
        </w:rPr>
        <w:t>解放军、预备役救援力量参与抢险救援</w:t>
      </w:r>
      <w:r>
        <w:rPr>
          <w:rFonts w:hint="eastAsia" w:ascii="仿宋_GB2312" w:hAnsi="仿宋_GB2312" w:eastAsia="仿宋_GB2312" w:cs="仿宋_GB2312"/>
          <w:sz w:val="32"/>
          <w:szCs w:val="32"/>
        </w:rPr>
        <w:t>。</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武警</w:t>
      </w:r>
      <w:r>
        <w:rPr>
          <w:rFonts w:hint="eastAsia" w:ascii="黑体" w:hAnsi="黑体" w:eastAsia="黑体" w:cs="黑体"/>
          <w:sz w:val="32"/>
          <w:szCs w:val="32"/>
          <w:lang w:eastAsia="zh-CN"/>
        </w:rPr>
        <w:t>三门峡支队</w:t>
      </w:r>
      <w:r>
        <w:rPr>
          <w:rFonts w:hint="eastAsia" w:ascii="黑体" w:hAnsi="黑体" w:eastAsia="黑体" w:cs="黑体"/>
          <w:sz w:val="32"/>
          <w:szCs w:val="32"/>
        </w:rPr>
        <w:t>：</w:t>
      </w:r>
      <w:r>
        <w:rPr>
          <w:rFonts w:hint="eastAsia" w:ascii="仿宋_GB2312" w:hAnsi="仿宋" w:eastAsia="仿宋_GB2312"/>
          <w:sz w:val="32"/>
          <w:szCs w:val="32"/>
        </w:rPr>
        <w:t>根据灾害</w:t>
      </w:r>
      <w:r>
        <w:rPr>
          <w:rFonts w:hint="eastAsia" w:ascii="仿宋_GB2312" w:hAnsi="仿宋" w:eastAsia="仿宋_GB2312" w:cs="宋体"/>
          <w:color w:val="000000"/>
          <w:kern w:val="0"/>
          <w:sz w:val="32"/>
          <w:szCs w:val="32"/>
        </w:rPr>
        <w:t>应急救援需要,按程序组织协调</w:t>
      </w:r>
      <w:r>
        <w:rPr>
          <w:rFonts w:hint="eastAsia" w:ascii="仿宋_GB2312" w:hAnsi="仿宋_GB2312" w:eastAsia="仿宋_GB2312" w:cs="仿宋_GB2312"/>
          <w:sz w:val="32"/>
          <w:szCs w:val="32"/>
        </w:rPr>
        <w:t>武警部队救援力量参与抢险救援。</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消防救援</w:t>
      </w:r>
      <w:r>
        <w:rPr>
          <w:rFonts w:hint="eastAsia" w:ascii="黑体" w:hAnsi="黑体" w:eastAsia="黑体" w:cs="黑体"/>
          <w:sz w:val="32"/>
          <w:szCs w:val="32"/>
          <w:lang w:eastAsia="zh-CN"/>
        </w:rPr>
        <w:t>支队</w:t>
      </w:r>
      <w:r>
        <w:rPr>
          <w:rFonts w:hint="eastAsia" w:ascii="黑体" w:hAnsi="黑体" w:eastAsia="黑体" w:cs="黑体"/>
          <w:sz w:val="32"/>
          <w:szCs w:val="32"/>
        </w:rPr>
        <w:t>：</w:t>
      </w:r>
      <w:r>
        <w:rPr>
          <w:rFonts w:hint="eastAsia" w:ascii="仿宋_GB2312" w:hAnsi="仿宋_GB2312" w:eastAsia="仿宋_GB2312" w:cs="仿宋_GB2312"/>
          <w:sz w:val="32"/>
          <w:szCs w:val="32"/>
        </w:rPr>
        <w:t>根据灾害防御提示，做好救援力量预置备勤。根据应急响应指令，调动救援人员赴现场执行群众搜救任务，配合开展人员疏散转移等应急处置工作。制定相关应急预案，组织协调全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消防救援队伍做好低温雨雪冰冻灾害应对工作。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团</w:t>
      </w:r>
      <w:r>
        <w:rPr>
          <w:rFonts w:hint="eastAsia" w:ascii="黑体" w:hAnsi="黑体" w:eastAsia="黑体" w:cs="黑体"/>
          <w:sz w:val="32"/>
          <w:szCs w:val="32"/>
          <w:lang w:eastAsia="zh-CN"/>
        </w:rPr>
        <w:t>市</w:t>
      </w:r>
      <w:r>
        <w:rPr>
          <w:rFonts w:hint="eastAsia" w:ascii="黑体" w:hAnsi="黑体" w:eastAsia="黑体" w:cs="黑体"/>
          <w:sz w:val="32"/>
          <w:szCs w:val="32"/>
        </w:rPr>
        <w:t>委：</w:t>
      </w:r>
      <w:r>
        <w:rPr>
          <w:rFonts w:hint="eastAsia" w:ascii="仿宋_GB2312" w:hAnsi="仿宋_GB2312" w:eastAsia="仿宋_GB2312" w:cs="仿宋_GB2312"/>
          <w:sz w:val="32"/>
          <w:szCs w:val="32"/>
        </w:rPr>
        <w:t>组织协调动员青年志愿服务组织、个人参与重大低温雨雪冰冻灾害防范应对工作。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气象局：</w:t>
      </w:r>
      <w:r>
        <w:rPr>
          <w:rFonts w:hint="eastAsia" w:ascii="仿宋_GB2312" w:hAnsi="仿宋_GB2312" w:eastAsia="仿宋_GB2312" w:cs="仿宋_GB2312"/>
          <w:sz w:val="32"/>
          <w:szCs w:val="32"/>
        </w:rPr>
        <w:t>指导、监督各地低温雨雪冰冻气象监测设施建设。加强气象灾害监测预报，及时制作发布低温、暴雪、寒潮等气象灾害预警及相关防御指南，适时增加预报发布频次，开展气象灾害影响分析评估。制定相关应急预案，组织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各级气象部门做好低温雨雪冰冻灾害应对工作。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黑体" w:hAnsi="黑体" w:eastAsia="仿宋_GB2312" w:cs="黑体"/>
          <w:sz w:val="32"/>
          <w:szCs w:val="32"/>
        </w:rPr>
      </w:pPr>
      <w:r>
        <w:rPr>
          <w:rFonts w:hint="eastAsia" w:ascii="黑体" w:hAnsi="黑体" w:eastAsia="黑体" w:cs="黑体"/>
          <w:sz w:val="32"/>
          <w:szCs w:val="32"/>
          <w:lang w:eastAsia="zh-CN"/>
        </w:rPr>
        <w:t>市</w:t>
      </w:r>
      <w:r>
        <w:rPr>
          <w:rFonts w:hint="eastAsia" w:ascii="黑体" w:hAnsi="黑体" w:eastAsia="黑体" w:cs="黑体"/>
          <w:sz w:val="32"/>
          <w:szCs w:val="32"/>
        </w:rPr>
        <w:t>黄河河务局：</w:t>
      </w:r>
      <w:r>
        <w:rPr>
          <w:rFonts w:hint="eastAsia" w:ascii="仿宋_GB2312" w:hAnsi="仿宋_GB2312" w:eastAsia="仿宋_GB2312" w:cs="仿宋_GB2312"/>
          <w:sz w:val="32"/>
          <w:szCs w:val="32"/>
        </w:rPr>
        <w:t>根据灾害防御提示，加强黄河堤防的防冰冻监测</w:t>
      </w:r>
      <w:r>
        <w:rPr>
          <w:rFonts w:hint="eastAsia" w:ascii="仿宋_GB2312" w:hAnsi="宋体" w:eastAsia="仿宋_GB2312"/>
          <w:color w:val="000000"/>
          <w:sz w:val="32"/>
        </w:rPr>
        <w:t>，指导协调工程管理单位加强灾害防范应对。</w:t>
      </w:r>
      <w:r>
        <w:rPr>
          <w:rFonts w:hint="eastAsia" w:ascii="仿宋_GB2312" w:hAnsi="仿宋_GB2312" w:eastAsia="仿宋_GB2312" w:cs="仿宋_GB2312"/>
          <w:sz w:val="32"/>
          <w:szCs w:val="32"/>
        </w:rPr>
        <w:t>制定相关应急预案，组织协调本系统做好低温雨雪冰冻灾害应对工作。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省通信管理局</w:t>
      </w:r>
      <w:r>
        <w:rPr>
          <w:rFonts w:hint="eastAsia" w:ascii="黑体" w:hAnsi="黑体" w:eastAsia="黑体" w:cs="黑体"/>
          <w:sz w:val="32"/>
          <w:szCs w:val="32"/>
          <w:lang w:eastAsia="zh-CN"/>
        </w:rPr>
        <w:t>（三门峡市通信管理办公室）</w:t>
      </w:r>
      <w:r>
        <w:rPr>
          <w:rFonts w:hint="eastAsia" w:ascii="黑体" w:hAnsi="黑体" w:eastAsia="黑体" w:cs="黑体"/>
          <w:sz w:val="32"/>
          <w:szCs w:val="32"/>
        </w:rPr>
        <w:t>：</w:t>
      </w:r>
      <w:r>
        <w:rPr>
          <w:rFonts w:hint="eastAsia" w:ascii="仿宋_GB2312" w:hAnsi="仿宋_GB2312" w:eastAsia="仿宋_GB2312" w:cs="仿宋_GB2312"/>
          <w:sz w:val="32"/>
          <w:szCs w:val="32"/>
        </w:rPr>
        <w:t>负责协调各基础电信企业、铁塔公司制定通信保障预案；负责督促指导各基础电信企业、铁塔公司开展通信设施安全巡查维护，抢通修复受损通信设施，做好应急通信保障工作。制定相关应急预案，组织协调本系统和主管行业做好低温雨雪冰冻灾害应对工作。</w:t>
      </w:r>
    </w:p>
    <w:p>
      <w:pPr>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供电</w:t>
      </w:r>
      <w:r>
        <w:rPr>
          <w:rFonts w:hint="eastAsia" w:ascii="黑体" w:hAnsi="黑体" w:eastAsia="黑体" w:cs="黑体"/>
          <w:sz w:val="32"/>
          <w:szCs w:val="32"/>
        </w:rPr>
        <w:t>公司：</w:t>
      </w:r>
      <w:r>
        <w:rPr>
          <w:rFonts w:hint="eastAsia" w:ascii="仿宋_GB2312" w:hAnsi="仿宋_GB2312" w:eastAsia="仿宋_GB2312" w:cs="仿宋_GB2312"/>
          <w:sz w:val="32"/>
          <w:szCs w:val="32"/>
        </w:rPr>
        <w:t>加强电力设施检查和电网运行监控，及时排查故障、排除危险，修复被损毁的电力设备设施，保障电力供应。制定相关应急预案，组织协调本系统和主管行业做好低温雨雪冰冻灾害应对工作。</w:t>
      </w: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pPr>
    </w:p>
    <w:p>
      <w:pPr>
        <w:pStyle w:val="2"/>
        <w:keepNext w:val="0"/>
        <w:keepLines w:val="0"/>
        <w:pageBreakBefore w:val="0"/>
        <w:widowControl w:val="0"/>
        <w:kinsoku/>
        <w:wordWrap/>
        <w:topLinePunct w:val="0"/>
        <w:autoSpaceDE/>
        <w:autoSpaceDN/>
        <w:bidi w:val="0"/>
        <w:adjustRightInd w:val="0"/>
        <w:snapToGrid/>
        <w:spacing w:line="600" w:lineRule="exact"/>
        <w:ind w:left="0" w:leftChars="0" w:firstLine="0" w:firstLineChars="0"/>
        <w:textAlignment w:val="auto"/>
        <w:outlineLvl w:val="9"/>
        <w:rPr>
          <w:rFonts w:ascii="黑体" w:hAnsi="黑体" w:eastAsia="黑体"/>
          <w:sz w:val="32"/>
          <w:szCs w:val="32"/>
          <w:lang w:val="en-US"/>
        </w:rPr>
      </w:pPr>
      <w:r>
        <w:rPr>
          <w:rFonts w:hint="eastAsia" w:ascii="楷体_GB2312" w:hAnsi="楷体_GB2312" w:eastAsia="楷体_GB2312" w:cs="楷体_GB2312"/>
          <w:b/>
          <w:bCs/>
          <w:kern w:val="2"/>
          <w:sz w:val="32"/>
          <w:szCs w:val="32"/>
          <w:lang w:val="en-US" w:eastAsia="zh-CN" w:bidi="ar-SA"/>
        </w:rPr>
        <w:t>附件</w:t>
      </w:r>
      <w:r>
        <w:rPr>
          <w:rFonts w:hint="default" w:ascii="Times New Roman" w:hAnsi="Times New Roman" w:eastAsia="楷体_GB2312" w:cs="Times New Roman"/>
          <w:b/>
          <w:bCs/>
          <w:kern w:val="2"/>
          <w:sz w:val="32"/>
          <w:szCs w:val="32"/>
          <w:lang w:val="en-US" w:eastAsia="zh-CN" w:bidi="ar-SA"/>
        </w:rPr>
        <w:t>2</w:t>
      </w:r>
    </w:p>
    <w:p>
      <w:pPr>
        <w:keepNext w:val="0"/>
        <w:keepLines w:val="0"/>
        <w:pageBreakBefore w:val="0"/>
        <w:widowControl w:val="0"/>
        <w:kinsoku/>
        <w:wordWrap/>
        <w:topLinePunct w:val="0"/>
        <w:autoSpaceDE/>
        <w:autoSpaceDN/>
        <w:bidi w:val="0"/>
        <w:adjustRightInd w:val="0"/>
        <w:snapToGrid/>
        <w:spacing w:line="600" w:lineRule="exact"/>
        <w:ind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应急处置工作组职责</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综合协调组</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负责收集汇总各工作组及现场指导组的应急救援救灾信息，拟制信息报告（专报、快报），及时向减灾委或专项指挥部领导及有关单位、机构汇报，承办会商协调和应对处置会议、活动等，下达有关指令，印发有关通知。组长：</w:t>
      </w:r>
      <w:r>
        <w:rPr>
          <w:rFonts w:hint="eastAsia" w:ascii="仿宋_GB2312" w:hAnsi="仿宋_GB2312" w:eastAsia="仿宋_GB2312" w:cs="仿宋_GB2312"/>
          <w:sz w:val="32"/>
          <w:szCs w:val="32"/>
          <w:lang w:eastAsia="zh-CN"/>
        </w:rPr>
        <w:t>市</w:t>
      </w:r>
      <w:r>
        <w:rPr>
          <w:rFonts w:hint="eastAsia" w:ascii="仿宋_GB2312" w:eastAsia="仿宋_GB2312"/>
          <w:sz w:val="32"/>
          <w:szCs w:val="32"/>
        </w:rPr>
        <w:t>政府副秘书长；成员单位：</w:t>
      </w:r>
      <w:r>
        <w:rPr>
          <w:rFonts w:hint="eastAsia" w:ascii="仿宋_GB2312" w:hAnsi="仿宋_GB2312" w:eastAsia="仿宋_GB2312" w:cs="仿宋_GB2312"/>
          <w:sz w:val="32"/>
          <w:szCs w:val="32"/>
          <w:lang w:eastAsia="zh-CN"/>
        </w:rPr>
        <w:t>市应</w:t>
      </w:r>
      <w:r>
        <w:rPr>
          <w:rFonts w:hint="eastAsia" w:ascii="仿宋_GB2312" w:eastAsia="仿宋_GB2312"/>
          <w:sz w:val="32"/>
          <w:szCs w:val="32"/>
          <w:lang w:eastAsia="zh-CN"/>
        </w:rPr>
        <w:t>急管理局</w:t>
      </w:r>
      <w:r>
        <w:rPr>
          <w:rFonts w:hint="eastAsia" w:ascii="仿宋_GB2312" w:eastAsia="仿宋_GB2312"/>
          <w:sz w:val="32"/>
          <w:szCs w:val="32"/>
        </w:rPr>
        <w:t>、气象局、发展</w:t>
      </w:r>
      <w:r>
        <w:rPr>
          <w:rFonts w:hint="eastAsia" w:ascii="仿宋_GB2312" w:eastAsia="仿宋_GB2312"/>
          <w:sz w:val="32"/>
          <w:szCs w:val="32"/>
          <w:lang w:eastAsia="zh-CN"/>
        </w:rPr>
        <w:t>和</w:t>
      </w:r>
      <w:r>
        <w:rPr>
          <w:rFonts w:hint="eastAsia" w:ascii="仿宋_GB2312" w:eastAsia="仿宋_GB2312"/>
          <w:sz w:val="32"/>
          <w:szCs w:val="32"/>
        </w:rPr>
        <w:t>改革委、交通运输</w:t>
      </w:r>
      <w:r>
        <w:rPr>
          <w:rFonts w:hint="eastAsia" w:ascii="仿宋_GB2312" w:eastAsia="仿宋_GB2312"/>
          <w:sz w:val="32"/>
          <w:szCs w:val="32"/>
          <w:lang w:eastAsia="zh-CN"/>
        </w:rPr>
        <w:t>局、</w:t>
      </w:r>
      <w:r>
        <w:rPr>
          <w:rFonts w:hint="eastAsia" w:ascii="仿宋_GB2312" w:eastAsia="仿宋_GB2312"/>
          <w:sz w:val="32"/>
          <w:szCs w:val="32"/>
        </w:rPr>
        <w:t>住房</w:t>
      </w:r>
      <w:r>
        <w:rPr>
          <w:rFonts w:hint="eastAsia" w:ascii="仿宋_GB2312" w:eastAsia="仿宋_GB2312"/>
          <w:sz w:val="32"/>
          <w:szCs w:val="32"/>
          <w:lang w:eastAsia="zh-CN"/>
        </w:rPr>
        <w:t>和</w:t>
      </w:r>
      <w:r>
        <w:rPr>
          <w:rFonts w:hint="eastAsia" w:ascii="仿宋_GB2312" w:eastAsia="仿宋_GB2312"/>
          <w:sz w:val="32"/>
          <w:szCs w:val="32"/>
        </w:rPr>
        <w:t>城乡建设</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城管局、</w:t>
      </w:r>
      <w:r>
        <w:rPr>
          <w:rFonts w:hint="eastAsia" w:ascii="仿宋_GB2312" w:eastAsia="仿宋_GB2312"/>
          <w:sz w:val="32"/>
          <w:szCs w:val="32"/>
        </w:rPr>
        <w:t>事发地政府等。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救援救灾组</w:t>
      </w:r>
      <w:r>
        <w:rPr>
          <w:rFonts w:hint="eastAsia" w:ascii="黑体" w:hAnsi="黑体" w:eastAsia="黑体" w:cs="黑体"/>
          <w:sz w:val="32"/>
          <w:szCs w:val="32"/>
          <w:lang w:eastAsia="zh-CN"/>
        </w:rPr>
        <w:t>：</w:t>
      </w:r>
      <w:r>
        <w:rPr>
          <w:rFonts w:hint="eastAsia" w:ascii="仿宋_GB2312" w:eastAsia="仿宋_GB2312"/>
          <w:sz w:val="32"/>
          <w:szCs w:val="32"/>
        </w:rPr>
        <w:t>负责应急处置期间，开展灾情会商研判,提供决策咨询; 统筹协调各类救援力量、部队兵力合理调配和快速投送，组织开展受灾人员营救、疏散转移、临时安置、救济救助和物资保障等工作;组织调用、征用抢险救援救灾装备、设备和物资,做好应急救援力量的后勤保障工作。组长：</w:t>
      </w:r>
      <w:r>
        <w:rPr>
          <w:rFonts w:hint="eastAsia" w:ascii="仿宋_GB2312" w:eastAsia="仿宋_GB2312"/>
          <w:sz w:val="32"/>
          <w:szCs w:val="32"/>
          <w:lang w:eastAsia="zh-CN"/>
        </w:rPr>
        <w:t>市</w:t>
      </w:r>
      <w:r>
        <w:rPr>
          <w:rFonts w:hint="eastAsia" w:ascii="仿宋_GB2312" w:eastAsia="仿宋_GB2312"/>
          <w:sz w:val="32"/>
          <w:szCs w:val="32"/>
        </w:rPr>
        <w:t>应急</w:t>
      </w:r>
      <w:r>
        <w:rPr>
          <w:rFonts w:hint="eastAsia" w:ascii="仿宋_GB2312" w:eastAsia="仿宋_GB2312"/>
          <w:sz w:val="32"/>
          <w:szCs w:val="32"/>
          <w:lang w:eastAsia="zh-CN"/>
        </w:rPr>
        <w:t>管理局</w:t>
      </w:r>
      <w:r>
        <w:rPr>
          <w:rFonts w:hint="eastAsia" w:ascii="仿宋_GB2312" w:eastAsia="仿宋_GB2312"/>
          <w:sz w:val="32"/>
          <w:szCs w:val="32"/>
        </w:rPr>
        <w:t>负责同志；成员单位：</w:t>
      </w:r>
      <w:r>
        <w:rPr>
          <w:rFonts w:hint="eastAsia" w:ascii="仿宋_GB2312" w:eastAsia="仿宋_GB2312"/>
          <w:sz w:val="32"/>
          <w:szCs w:val="32"/>
          <w:lang w:eastAsia="zh-CN"/>
        </w:rPr>
        <w:t>市应急管理局</w:t>
      </w:r>
      <w:r>
        <w:rPr>
          <w:rFonts w:hint="eastAsia" w:ascii="仿宋_GB2312" w:eastAsia="仿宋_GB2312"/>
          <w:sz w:val="32"/>
          <w:szCs w:val="32"/>
        </w:rPr>
        <w:t>、</w:t>
      </w:r>
      <w:r>
        <w:rPr>
          <w:rFonts w:hint="eastAsia" w:ascii="仿宋_GB2312" w:eastAsia="仿宋_GB2312"/>
          <w:sz w:val="32"/>
          <w:szCs w:val="32"/>
          <w:lang w:eastAsia="zh-CN"/>
        </w:rPr>
        <w:t>三门峡军分区</w:t>
      </w:r>
      <w:r>
        <w:rPr>
          <w:rFonts w:hint="eastAsia" w:ascii="仿宋_GB2312" w:eastAsia="仿宋_GB2312"/>
          <w:sz w:val="32"/>
          <w:szCs w:val="32"/>
        </w:rPr>
        <w:t>战备建设</w:t>
      </w:r>
      <w:r>
        <w:rPr>
          <w:rFonts w:hint="eastAsia" w:ascii="仿宋_GB2312" w:eastAsia="仿宋_GB2312"/>
          <w:sz w:val="32"/>
          <w:szCs w:val="32"/>
          <w:lang w:eastAsia="zh-CN"/>
        </w:rPr>
        <w:t>处</w:t>
      </w:r>
      <w:r>
        <w:rPr>
          <w:rFonts w:hint="eastAsia" w:ascii="仿宋_GB2312" w:eastAsia="仿宋_GB2312"/>
          <w:sz w:val="32"/>
          <w:szCs w:val="32"/>
        </w:rPr>
        <w:t>、武警</w:t>
      </w:r>
      <w:r>
        <w:rPr>
          <w:rFonts w:hint="eastAsia" w:ascii="仿宋_GB2312" w:eastAsia="仿宋_GB2312"/>
          <w:sz w:val="32"/>
          <w:szCs w:val="32"/>
          <w:lang w:eastAsia="zh-CN"/>
        </w:rPr>
        <w:t>三门峡支队</w:t>
      </w:r>
      <w:r>
        <w:rPr>
          <w:rFonts w:hint="eastAsia" w:ascii="仿宋_GB2312" w:eastAsia="仿宋_GB2312"/>
          <w:sz w:val="32"/>
          <w:szCs w:val="32"/>
        </w:rPr>
        <w:t>、消防救援</w:t>
      </w:r>
      <w:r>
        <w:rPr>
          <w:rFonts w:hint="eastAsia" w:ascii="仿宋_GB2312" w:eastAsia="仿宋_GB2312"/>
          <w:sz w:val="32"/>
          <w:szCs w:val="32"/>
          <w:lang w:eastAsia="zh-CN"/>
        </w:rPr>
        <w:t>支</w:t>
      </w:r>
      <w:r>
        <w:rPr>
          <w:rFonts w:hint="eastAsia" w:ascii="仿宋_GB2312" w:eastAsia="仿宋_GB2312"/>
          <w:sz w:val="32"/>
          <w:szCs w:val="32"/>
        </w:rPr>
        <w:t>队、</w:t>
      </w:r>
      <w:r>
        <w:rPr>
          <w:rFonts w:hint="eastAsia" w:ascii="仿宋_GB2312" w:eastAsia="仿宋_GB2312"/>
          <w:sz w:val="32"/>
          <w:szCs w:val="32"/>
          <w:lang w:eastAsia="zh-CN"/>
        </w:rPr>
        <w:t>市</w:t>
      </w:r>
      <w:r>
        <w:rPr>
          <w:rFonts w:hint="eastAsia" w:ascii="仿宋_GB2312" w:eastAsia="仿宋_GB2312"/>
          <w:sz w:val="32"/>
          <w:szCs w:val="32"/>
        </w:rPr>
        <w:t>委宣传部文明办、团</w:t>
      </w:r>
      <w:r>
        <w:rPr>
          <w:rFonts w:hint="eastAsia" w:ascii="仿宋_GB2312" w:eastAsia="仿宋_GB2312"/>
          <w:sz w:val="32"/>
          <w:szCs w:val="32"/>
          <w:lang w:eastAsia="zh-CN"/>
        </w:rPr>
        <w:t>市</w:t>
      </w:r>
      <w:r>
        <w:rPr>
          <w:rFonts w:hint="eastAsia" w:ascii="仿宋_GB2312" w:eastAsia="仿宋_GB2312"/>
          <w:sz w:val="32"/>
          <w:szCs w:val="32"/>
        </w:rPr>
        <w:t>委、事发地政府等。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监测预警组</w:t>
      </w:r>
      <w:r>
        <w:rPr>
          <w:rFonts w:hint="eastAsia" w:ascii="黑体" w:hAnsi="黑体" w:eastAsia="黑体" w:cs="黑体"/>
          <w:sz w:val="32"/>
          <w:szCs w:val="32"/>
          <w:lang w:eastAsia="zh-CN"/>
        </w:rPr>
        <w:t>：</w:t>
      </w:r>
      <w:r>
        <w:rPr>
          <w:rFonts w:hint="eastAsia" w:ascii="仿宋_GB2312" w:eastAsia="仿宋_GB2312"/>
          <w:sz w:val="32"/>
          <w:szCs w:val="32"/>
        </w:rPr>
        <w:t>负责开展受灾地区气象、地质灾害风险监测，加强气象、地质、农业、林业等灾害预警预报，及时发布灾害预警。组长：</w:t>
      </w:r>
      <w:r>
        <w:rPr>
          <w:rFonts w:hint="eastAsia" w:ascii="仿宋_GB2312" w:eastAsia="仿宋_GB2312"/>
          <w:sz w:val="32"/>
          <w:szCs w:val="32"/>
          <w:lang w:eastAsia="zh-CN"/>
        </w:rPr>
        <w:t>市</w:t>
      </w:r>
      <w:r>
        <w:rPr>
          <w:rFonts w:hint="eastAsia" w:ascii="仿宋_GB2312" w:eastAsia="仿宋_GB2312"/>
          <w:sz w:val="32"/>
          <w:szCs w:val="32"/>
        </w:rPr>
        <w:t>气象局负责同志；成员单位：</w:t>
      </w:r>
      <w:r>
        <w:rPr>
          <w:rFonts w:hint="eastAsia" w:ascii="仿宋_GB2312" w:eastAsia="仿宋_GB2312"/>
          <w:sz w:val="32"/>
          <w:szCs w:val="32"/>
          <w:lang w:eastAsia="zh-CN"/>
        </w:rPr>
        <w:t>市</w:t>
      </w:r>
      <w:r>
        <w:rPr>
          <w:rFonts w:hint="eastAsia" w:ascii="仿宋_GB2312" w:eastAsia="仿宋_GB2312"/>
          <w:sz w:val="32"/>
          <w:szCs w:val="32"/>
        </w:rPr>
        <w:t>气象局、自然资源</w:t>
      </w:r>
      <w:r>
        <w:rPr>
          <w:rFonts w:hint="eastAsia" w:ascii="仿宋_GB2312" w:eastAsia="仿宋_GB2312"/>
          <w:sz w:val="32"/>
          <w:szCs w:val="32"/>
          <w:lang w:eastAsia="zh-CN"/>
        </w:rPr>
        <w:t>和规划局</w:t>
      </w:r>
      <w:r>
        <w:rPr>
          <w:rFonts w:hint="eastAsia" w:ascii="仿宋_GB2312" w:eastAsia="仿宋_GB2312"/>
          <w:sz w:val="32"/>
          <w:szCs w:val="32"/>
        </w:rPr>
        <w:t>、农业农村</w:t>
      </w:r>
      <w:r>
        <w:rPr>
          <w:rFonts w:hint="eastAsia" w:ascii="仿宋_GB2312" w:eastAsia="仿宋_GB2312"/>
          <w:sz w:val="32"/>
          <w:szCs w:val="32"/>
          <w:lang w:eastAsia="zh-CN"/>
        </w:rPr>
        <w:t>局</w:t>
      </w:r>
      <w:r>
        <w:rPr>
          <w:rFonts w:hint="eastAsia" w:ascii="仿宋_GB2312" w:eastAsia="仿宋_GB2312"/>
          <w:sz w:val="32"/>
          <w:szCs w:val="32"/>
        </w:rPr>
        <w:t>、林业局等。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交通处置组</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负责采取必要管制措施，维护道路交通秩序；协调道路管理单位、城市管理部门及时抢修保通道路、清除冰雪、清理障碍；指导协调公路、铁路等部门做好应急处置；协调伤员、抢险救灾人员、物资和设备快速优先通行等。组长：</w:t>
      </w:r>
      <w:r>
        <w:rPr>
          <w:rFonts w:hint="eastAsia" w:ascii="仿宋_GB2312" w:hAnsi="仿宋_GB2312" w:eastAsia="仿宋_GB2312" w:cs="仿宋_GB2312"/>
          <w:sz w:val="32"/>
          <w:szCs w:val="32"/>
          <w:lang w:eastAsia="zh-CN"/>
        </w:rPr>
        <w:t>市</w:t>
      </w:r>
      <w:r>
        <w:rPr>
          <w:rFonts w:hint="eastAsia" w:ascii="仿宋_GB2312" w:eastAsia="仿宋_GB2312"/>
          <w:sz w:val="32"/>
          <w:szCs w:val="32"/>
        </w:rPr>
        <w:t>政府</w:t>
      </w:r>
      <w:r>
        <w:rPr>
          <w:rFonts w:hint="eastAsia" w:ascii="仿宋_GB2312" w:eastAsia="仿宋_GB2312"/>
          <w:sz w:val="32"/>
          <w:szCs w:val="32"/>
          <w:lang w:eastAsia="zh-CN"/>
        </w:rPr>
        <w:t>分管</w:t>
      </w:r>
      <w:r>
        <w:rPr>
          <w:rFonts w:hint="eastAsia" w:ascii="仿宋_GB2312" w:eastAsia="仿宋_GB2312"/>
          <w:sz w:val="32"/>
          <w:szCs w:val="32"/>
        </w:rPr>
        <w:t>副秘书长</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、事发地政府等。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物资保障组</w:t>
      </w:r>
      <w:r>
        <w:rPr>
          <w:rFonts w:hint="eastAsia" w:ascii="黑体" w:hAnsi="黑体" w:eastAsia="黑体" w:cs="黑体"/>
          <w:sz w:val="32"/>
          <w:szCs w:val="32"/>
          <w:lang w:eastAsia="zh-CN"/>
        </w:rPr>
        <w:t>：</w:t>
      </w:r>
      <w:r>
        <w:rPr>
          <w:rFonts w:hint="eastAsia" w:ascii="仿宋_GB2312" w:eastAsia="仿宋_GB2312"/>
          <w:sz w:val="32"/>
          <w:szCs w:val="32"/>
        </w:rPr>
        <w:t>负责应急救援救灾资金筹集分拨，联系协调救援救灾物资调拨、征用、供应并依法给予补偿，负责救灾期间社会捐赠和管理。组长：</w:t>
      </w:r>
      <w:r>
        <w:rPr>
          <w:rFonts w:hint="eastAsia" w:ascii="仿宋_GB2312" w:eastAsia="仿宋_GB2312"/>
          <w:sz w:val="32"/>
          <w:szCs w:val="32"/>
          <w:lang w:eastAsia="zh-CN"/>
        </w:rPr>
        <w:t>市</w:t>
      </w:r>
      <w:r>
        <w:rPr>
          <w:rFonts w:hint="eastAsia" w:ascii="仿宋_GB2312" w:eastAsia="仿宋_GB2312"/>
          <w:sz w:val="32"/>
          <w:szCs w:val="32"/>
        </w:rPr>
        <w:t>政府</w:t>
      </w:r>
      <w:r>
        <w:rPr>
          <w:rFonts w:hint="eastAsia" w:ascii="仿宋_GB2312" w:eastAsia="仿宋_GB2312"/>
          <w:sz w:val="32"/>
          <w:szCs w:val="32"/>
          <w:lang w:eastAsia="zh-CN"/>
        </w:rPr>
        <w:t>分管</w:t>
      </w:r>
      <w:r>
        <w:rPr>
          <w:rFonts w:hint="eastAsia" w:ascii="仿宋_GB2312" w:eastAsia="仿宋_GB2312"/>
          <w:sz w:val="32"/>
          <w:szCs w:val="32"/>
        </w:rPr>
        <w:t>副秘书长；成员单位：</w:t>
      </w:r>
      <w:r>
        <w:rPr>
          <w:rFonts w:hint="eastAsia" w:ascii="仿宋_GB2312" w:eastAsia="仿宋_GB2312"/>
          <w:sz w:val="32"/>
          <w:szCs w:val="32"/>
          <w:lang w:eastAsia="zh-CN"/>
        </w:rPr>
        <w:t>市</w:t>
      </w:r>
      <w:r>
        <w:rPr>
          <w:rFonts w:hint="eastAsia" w:ascii="仿宋_GB2312" w:eastAsia="仿宋_GB2312"/>
          <w:sz w:val="32"/>
          <w:szCs w:val="32"/>
        </w:rPr>
        <w:t>发展</w:t>
      </w:r>
      <w:r>
        <w:rPr>
          <w:rFonts w:hint="eastAsia" w:ascii="仿宋_GB2312" w:eastAsia="仿宋_GB2312"/>
          <w:sz w:val="32"/>
          <w:szCs w:val="32"/>
          <w:lang w:eastAsia="zh-CN"/>
        </w:rPr>
        <w:t>和</w:t>
      </w:r>
      <w:r>
        <w:rPr>
          <w:rFonts w:hint="eastAsia" w:ascii="仿宋_GB2312" w:eastAsia="仿宋_GB2312"/>
          <w:sz w:val="32"/>
          <w:szCs w:val="32"/>
        </w:rPr>
        <w:t>改革委、财政</w:t>
      </w:r>
      <w:r>
        <w:rPr>
          <w:rFonts w:hint="eastAsia" w:ascii="仿宋_GB2312" w:eastAsia="仿宋_GB2312"/>
          <w:sz w:val="32"/>
          <w:szCs w:val="32"/>
          <w:lang w:eastAsia="zh-CN"/>
        </w:rPr>
        <w:t>局</w:t>
      </w:r>
      <w:r>
        <w:rPr>
          <w:rFonts w:hint="eastAsia" w:ascii="仿宋_GB2312" w:eastAsia="仿宋_GB2312"/>
          <w:sz w:val="32"/>
          <w:szCs w:val="32"/>
        </w:rPr>
        <w:t>、工业和信息化</w:t>
      </w:r>
      <w:r>
        <w:rPr>
          <w:rFonts w:hint="eastAsia" w:ascii="仿宋_GB2312" w:eastAsia="仿宋_GB2312"/>
          <w:sz w:val="32"/>
          <w:szCs w:val="32"/>
          <w:lang w:eastAsia="zh-CN"/>
        </w:rPr>
        <w:t>局</w:t>
      </w:r>
      <w:r>
        <w:rPr>
          <w:rFonts w:hint="eastAsia" w:ascii="仿宋_GB2312" w:eastAsia="仿宋_GB2312"/>
          <w:sz w:val="32"/>
          <w:szCs w:val="32"/>
        </w:rPr>
        <w:t>、民政</w:t>
      </w:r>
      <w:r>
        <w:rPr>
          <w:rFonts w:hint="eastAsia" w:ascii="仿宋_GB2312" w:eastAsia="仿宋_GB2312"/>
          <w:sz w:val="32"/>
          <w:szCs w:val="32"/>
          <w:lang w:eastAsia="zh-CN"/>
        </w:rPr>
        <w:t>局</w:t>
      </w:r>
      <w:r>
        <w:rPr>
          <w:rFonts w:hint="eastAsia" w:ascii="仿宋_GB2312" w:eastAsia="仿宋_GB2312"/>
          <w:sz w:val="32"/>
          <w:szCs w:val="32"/>
        </w:rPr>
        <w:t>、应急</w:t>
      </w:r>
      <w:r>
        <w:rPr>
          <w:rFonts w:hint="eastAsia" w:ascii="仿宋_GB2312" w:eastAsia="仿宋_GB2312"/>
          <w:sz w:val="32"/>
          <w:szCs w:val="32"/>
          <w:lang w:eastAsia="zh-CN"/>
        </w:rPr>
        <w:t>管理局</w:t>
      </w:r>
      <w:r>
        <w:rPr>
          <w:rFonts w:hint="eastAsia" w:ascii="仿宋_GB2312" w:eastAsia="仿宋_GB2312"/>
          <w:sz w:val="32"/>
          <w:szCs w:val="32"/>
        </w:rPr>
        <w:t>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社会运行组</w:t>
      </w:r>
      <w:r>
        <w:rPr>
          <w:rFonts w:hint="eastAsia" w:ascii="黑体" w:hAnsi="黑体" w:eastAsia="黑体" w:cs="黑体"/>
          <w:sz w:val="32"/>
          <w:szCs w:val="32"/>
          <w:lang w:eastAsia="zh-CN"/>
        </w:rPr>
        <w:t>：</w:t>
      </w:r>
      <w:r>
        <w:rPr>
          <w:rFonts w:hint="eastAsia" w:ascii="仿宋_GB2312" w:eastAsia="仿宋_GB2312"/>
          <w:sz w:val="32"/>
          <w:szCs w:val="32"/>
        </w:rPr>
        <w:t>负责协调煤、电、油、气等应急保</w:t>
      </w:r>
      <w:r>
        <w:rPr>
          <w:rFonts w:hint="eastAsia" w:ascii="仿宋_GB2312" w:eastAsia="仿宋_GB2312"/>
          <w:sz w:val="32"/>
          <w:szCs w:val="32"/>
          <w:lang w:eastAsia="zh-CN"/>
        </w:rPr>
        <w:t>障</w:t>
      </w:r>
      <w:r>
        <w:rPr>
          <w:rFonts w:hint="eastAsia" w:ascii="仿宋_GB2312" w:eastAsia="仿宋_GB2312"/>
          <w:sz w:val="32"/>
          <w:szCs w:val="32"/>
        </w:rPr>
        <w:t>，指导相关企业抢修维护供电、供水、供气、供暖、通信、广播电视等设施设备；维护事发地社会治安和市场秩序,保障事发地重要生活必需品的市场供应和价格稳定；调配医疗卫生物资和力量支援抢险救灾、卫生防疫和群众生命健康保障等工作。组长：</w:t>
      </w:r>
      <w:r>
        <w:rPr>
          <w:rFonts w:hint="eastAsia" w:ascii="仿宋_GB2312" w:eastAsia="仿宋_GB2312"/>
          <w:sz w:val="32"/>
          <w:szCs w:val="32"/>
          <w:lang w:eastAsia="zh-CN"/>
        </w:rPr>
        <w:t>市政府分管副秘书长</w:t>
      </w:r>
      <w:r>
        <w:rPr>
          <w:rFonts w:hint="eastAsia" w:ascii="仿宋_GB2312" w:eastAsia="仿宋_GB2312"/>
          <w:sz w:val="32"/>
          <w:szCs w:val="32"/>
        </w:rPr>
        <w:t>；成员单位：</w:t>
      </w:r>
      <w:r>
        <w:rPr>
          <w:rFonts w:hint="eastAsia" w:ascii="仿宋_GB2312" w:eastAsia="仿宋_GB2312"/>
          <w:sz w:val="32"/>
          <w:szCs w:val="32"/>
          <w:lang w:eastAsia="zh-CN"/>
        </w:rPr>
        <w:t>市</w:t>
      </w:r>
      <w:r>
        <w:rPr>
          <w:rFonts w:hint="eastAsia" w:ascii="仿宋_GB2312" w:eastAsia="仿宋_GB2312"/>
          <w:sz w:val="32"/>
          <w:szCs w:val="32"/>
        </w:rPr>
        <w:t>发展</w:t>
      </w:r>
      <w:r>
        <w:rPr>
          <w:rFonts w:hint="eastAsia" w:ascii="仿宋_GB2312" w:eastAsia="仿宋_GB2312"/>
          <w:sz w:val="32"/>
          <w:szCs w:val="32"/>
          <w:lang w:eastAsia="zh-CN"/>
        </w:rPr>
        <w:t>和</w:t>
      </w:r>
      <w:r>
        <w:rPr>
          <w:rFonts w:hint="eastAsia" w:ascii="仿宋_GB2312" w:eastAsia="仿宋_GB2312"/>
          <w:sz w:val="32"/>
          <w:szCs w:val="32"/>
        </w:rPr>
        <w:t>改革委、</w:t>
      </w:r>
      <w:r>
        <w:rPr>
          <w:rFonts w:hint="eastAsia" w:ascii="仿宋_GB2312" w:eastAsia="仿宋_GB2312"/>
          <w:sz w:val="32"/>
          <w:szCs w:val="32"/>
          <w:lang w:eastAsia="zh-CN"/>
        </w:rPr>
        <w:t>住房和城乡建设局、</w:t>
      </w:r>
      <w:r>
        <w:rPr>
          <w:rFonts w:hint="eastAsia" w:ascii="仿宋_GB2312" w:eastAsia="仿宋_GB2312"/>
          <w:sz w:val="32"/>
          <w:szCs w:val="32"/>
        </w:rPr>
        <w:t>工业和信息化</w:t>
      </w:r>
      <w:r>
        <w:rPr>
          <w:rFonts w:hint="eastAsia" w:ascii="仿宋_GB2312" w:eastAsia="仿宋_GB2312"/>
          <w:sz w:val="32"/>
          <w:szCs w:val="32"/>
          <w:lang w:eastAsia="zh-CN"/>
        </w:rPr>
        <w:t>局</w:t>
      </w:r>
      <w:r>
        <w:rPr>
          <w:rFonts w:hint="eastAsia" w:ascii="仿宋_GB2312" w:eastAsia="仿宋_GB2312"/>
          <w:sz w:val="32"/>
          <w:szCs w:val="32"/>
        </w:rPr>
        <w:t>、公安</w:t>
      </w:r>
      <w:r>
        <w:rPr>
          <w:rFonts w:hint="eastAsia" w:ascii="仿宋_GB2312" w:eastAsia="仿宋_GB2312"/>
          <w:sz w:val="32"/>
          <w:szCs w:val="32"/>
          <w:lang w:eastAsia="zh-CN"/>
        </w:rPr>
        <w:t>局</w:t>
      </w:r>
      <w:r>
        <w:rPr>
          <w:rFonts w:hint="eastAsia" w:ascii="仿宋_GB2312" w:eastAsia="仿宋_GB2312"/>
          <w:sz w:val="32"/>
          <w:szCs w:val="32"/>
        </w:rPr>
        <w:t>、商务</w:t>
      </w:r>
      <w:r>
        <w:rPr>
          <w:rFonts w:hint="eastAsia" w:ascii="仿宋_GB2312" w:eastAsia="仿宋_GB2312"/>
          <w:sz w:val="32"/>
          <w:szCs w:val="32"/>
          <w:lang w:eastAsia="zh-CN"/>
        </w:rPr>
        <w:t>局</w:t>
      </w:r>
      <w:r>
        <w:rPr>
          <w:rFonts w:hint="eastAsia" w:ascii="仿宋_GB2312" w:eastAsia="仿宋_GB2312"/>
          <w:sz w:val="32"/>
          <w:szCs w:val="32"/>
        </w:rPr>
        <w:t>、卫</w:t>
      </w:r>
      <w:r>
        <w:rPr>
          <w:rFonts w:hint="eastAsia" w:ascii="仿宋_GB2312" w:eastAsia="仿宋_GB2312"/>
          <w:sz w:val="32"/>
          <w:szCs w:val="32"/>
          <w:lang w:eastAsia="zh-CN"/>
        </w:rPr>
        <w:t>生</w:t>
      </w:r>
      <w:r>
        <w:rPr>
          <w:rFonts w:hint="eastAsia" w:ascii="仿宋_GB2312" w:eastAsia="仿宋_GB2312"/>
          <w:sz w:val="32"/>
          <w:szCs w:val="32"/>
        </w:rPr>
        <w:t>健</w:t>
      </w:r>
      <w:r>
        <w:rPr>
          <w:rFonts w:hint="eastAsia" w:ascii="仿宋_GB2312" w:eastAsia="仿宋_GB2312"/>
          <w:sz w:val="32"/>
          <w:szCs w:val="32"/>
          <w:lang w:eastAsia="zh-CN"/>
        </w:rPr>
        <w:t>康</w:t>
      </w:r>
      <w:r>
        <w:rPr>
          <w:rFonts w:hint="eastAsia" w:ascii="仿宋_GB2312" w:eastAsia="仿宋_GB2312"/>
          <w:sz w:val="32"/>
          <w:szCs w:val="32"/>
        </w:rPr>
        <w:t>委、市场监管局、通信管理局、</w:t>
      </w:r>
      <w:r>
        <w:rPr>
          <w:rFonts w:hint="eastAsia" w:ascii="仿宋_GB2312" w:eastAsia="仿宋_GB2312"/>
          <w:sz w:val="32"/>
          <w:szCs w:val="32"/>
          <w:lang w:eastAsia="zh-CN"/>
        </w:rPr>
        <w:t>文化广电和旅游局、</w:t>
      </w:r>
      <w:r>
        <w:rPr>
          <w:rFonts w:hint="eastAsia" w:ascii="仿宋_GB2312" w:eastAsia="仿宋_GB2312"/>
          <w:sz w:val="32"/>
          <w:szCs w:val="32"/>
        </w:rPr>
        <w:t>事发地政府等。</w:t>
      </w:r>
    </w:p>
    <w:p>
      <w:pPr>
        <w:keepNext w:val="0"/>
        <w:keepLines w:val="0"/>
        <w:pageBreakBefore w:val="0"/>
        <w:widowControl w:val="0"/>
        <w:kinsoku/>
        <w:wordWrap/>
        <w:topLinePunct w:val="0"/>
        <w:autoSpaceDE/>
        <w:autoSpaceDN/>
        <w:bidi w:val="0"/>
        <w:adjustRightInd w:val="0"/>
        <w:snapToGrid/>
        <w:spacing w:line="600" w:lineRule="exact"/>
        <w:ind w:firstLine="640" w:firstLineChars="200"/>
        <w:jc w:val="left"/>
        <w:textAlignment w:val="auto"/>
        <w:outlineLvl w:val="9"/>
        <w:rPr>
          <w:rFonts w:hint="eastAsia" w:ascii="仿宋_GB2312" w:eastAsia="仿宋_GB2312"/>
          <w:sz w:val="32"/>
          <w:szCs w:val="32"/>
        </w:rPr>
      </w:pPr>
      <w:r>
        <w:rPr>
          <w:rFonts w:hint="eastAsia" w:ascii="黑体" w:hAnsi="黑体" w:eastAsia="黑体" w:cs="黑体"/>
          <w:sz w:val="32"/>
          <w:szCs w:val="32"/>
        </w:rPr>
        <w:t>宣传报道组</w:t>
      </w:r>
      <w:r>
        <w:rPr>
          <w:rFonts w:hint="eastAsia" w:ascii="黑体" w:hAnsi="黑体" w:eastAsia="黑体" w:cs="黑体"/>
          <w:sz w:val="32"/>
          <w:szCs w:val="32"/>
          <w:lang w:eastAsia="zh-CN"/>
        </w:rPr>
        <w:t>：</w:t>
      </w:r>
      <w:r>
        <w:rPr>
          <w:rFonts w:hint="eastAsia" w:ascii="仿宋_GB2312" w:eastAsia="仿宋_GB2312"/>
          <w:sz w:val="32"/>
          <w:szCs w:val="32"/>
        </w:rPr>
        <w:t>负责应急处置期间新闻宣传报道工作。组长：</w:t>
      </w:r>
      <w:r>
        <w:rPr>
          <w:rFonts w:hint="eastAsia" w:ascii="仿宋_GB2312" w:eastAsia="仿宋_GB2312"/>
          <w:sz w:val="32"/>
          <w:szCs w:val="32"/>
          <w:lang w:eastAsia="zh-CN"/>
        </w:rPr>
        <w:t>市</w:t>
      </w:r>
      <w:r>
        <w:rPr>
          <w:rFonts w:hint="eastAsia" w:ascii="仿宋_GB2312" w:eastAsia="仿宋_GB2312"/>
          <w:sz w:val="32"/>
          <w:szCs w:val="32"/>
        </w:rPr>
        <w:t>委宣传部负责同志；成员单位：</w:t>
      </w:r>
      <w:r>
        <w:rPr>
          <w:rFonts w:hint="eastAsia" w:ascii="仿宋_GB2312" w:eastAsia="仿宋_GB2312"/>
          <w:sz w:val="32"/>
          <w:szCs w:val="32"/>
          <w:lang w:eastAsia="zh-CN"/>
        </w:rPr>
        <w:t>市</w:t>
      </w:r>
      <w:r>
        <w:rPr>
          <w:rFonts w:hint="eastAsia" w:ascii="仿宋_GB2312" w:eastAsia="仿宋_GB2312"/>
          <w:sz w:val="32"/>
          <w:szCs w:val="32"/>
        </w:rPr>
        <w:t>委网信办、</w:t>
      </w:r>
      <w:r>
        <w:rPr>
          <w:rFonts w:hint="eastAsia" w:ascii="仿宋_GB2312" w:eastAsia="仿宋_GB2312"/>
          <w:sz w:val="32"/>
          <w:szCs w:val="32"/>
          <w:lang w:eastAsia="zh-CN"/>
        </w:rPr>
        <w:t>文化</w:t>
      </w:r>
      <w:r>
        <w:rPr>
          <w:rFonts w:hint="eastAsia" w:ascii="仿宋_GB2312" w:eastAsia="仿宋_GB2312"/>
          <w:sz w:val="32"/>
          <w:szCs w:val="32"/>
        </w:rPr>
        <w:t>广电</w:t>
      </w:r>
      <w:r>
        <w:rPr>
          <w:rFonts w:hint="eastAsia" w:ascii="仿宋_GB2312" w:eastAsia="仿宋_GB2312"/>
          <w:sz w:val="32"/>
          <w:szCs w:val="32"/>
          <w:lang w:eastAsia="zh-CN"/>
        </w:rPr>
        <w:t>和旅游</w:t>
      </w:r>
      <w:r>
        <w:rPr>
          <w:rFonts w:hint="eastAsia" w:ascii="仿宋_GB2312" w:eastAsia="仿宋_GB2312"/>
          <w:sz w:val="32"/>
          <w:szCs w:val="32"/>
        </w:rPr>
        <w:t>局、应急</w:t>
      </w:r>
      <w:r>
        <w:rPr>
          <w:rFonts w:hint="eastAsia" w:ascii="仿宋_GB2312" w:eastAsia="仿宋_GB2312"/>
          <w:sz w:val="32"/>
          <w:szCs w:val="32"/>
          <w:lang w:eastAsia="zh-CN"/>
        </w:rPr>
        <w:t>管理局</w:t>
      </w:r>
      <w:r>
        <w:rPr>
          <w:rFonts w:hint="eastAsia" w:ascii="仿宋_GB2312" w:eastAsia="仿宋_GB2312"/>
          <w:sz w:val="32"/>
          <w:szCs w:val="32"/>
        </w:rPr>
        <w:t>、</w:t>
      </w:r>
      <w:r>
        <w:rPr>
          <w:rFonts w:hint="eastAsia" w:ascii="仿宋_GB2312" w:eastAsia="仿宋_GB2312"/>
          <w:sz w:val="32"/>
          <w:szCs w:val="32"/>
          <w:lang w:eastAsia="zh-CN"/>
        </w:rPr>
        <w:t>三门峡日报社</w:t>
      </w:r>
      <w:r>
        <w:rPr>
          <w:rFonts w:hint="eastAsia" w:ascii="仿宋_GB2312" w:eastAsia="仿宋_GB2312"/>
          <w:sz w:val="32"/>
          <w:szCs w:val="32"/>
        </w:rPr>
        <w:t>等。</w:t>
      </w:r>
    </w:p>
    <w:p>
      <w:pPr>
        <w:pStyle w:val="2"/>
        <w:keepNext w:val="0"/>
        <w:keepLines w:val="0"/>
        <w:pageBreakBefore w:val="0"/>
        <w:widowControl w:val="0"/>
        <w:kinsoku/>
        <w:wordWrap/>
        <w:topLinePunct w:val="0"/>
        <w:autoSpaceDE/>
        <w:autoSpaceDN/>
        <w:bidi w:val="0"/>
        <w:adjustRightInd w:val="0"/>
        <w:snapToGrid/>
        <w:spacing w:line="600" w:lineRule="exact"/>
        <w:ind w:left="0" w:leftChars="0" w:firstLine="0" w:firstLineChars="0"/>
        <w:textAlignment w:val="auto"/>
        <w:outlineLvl w:val="9"/>
        <w:rPr>
          <w:rFonts w:ascii="黑体" w:hAnsi="黑体" w:eastAsia="黑体"/>
          <w:color w:val="auto"/>
          <w:sz w:val="32"/>
          <w:szCs w:val="32"/>
        </w:rPr>
      </w:pPr>
      <w:r>
        <w:rPr>
          <w:rFonts w:hint="eastAsia" w:ascii="楷体_GB2312" w:hAnsi="楷体_GB2312" w:eastAsia="楷体_GB2312" w:cs="楷体_GB2312"/>
          <w:b/>
          <w:bCs/>
          <w:kern w:val="2"/>
          <w:sz w:val="32"/>
          <w:szCs w:val="32"/>
          <w:lang w:val="en-US" w:eastAsia="zh-CN" w:bidi="ar-SA"/>
        </w:rPr>
        <w:t>附件</w:t>
      </w:r>
      <w:r>
        <w:rPr>
          <w:rFonts w:hint="default" w:ascii="Times New Roman" w:hAnsi="Times New Roman" w:eastAsia="黑体" w:cs="Times New Roman"/>
          <w:b/>
          <w:bCs w:val="0"/>
          <w:color w:val="auto"/>
          <w:sz w:val="32"/>
          <w:szCs w:val="32"/>
        </w:rPr>
        <w:t>3</w:t>
      </w:r>
    </w:p>
    <w:p>
      <w:pPr>
        <w:pStyle w:val="2"/>
        <w:keepNext w:val="0"/>
        <w:keepLines w:val="0"/>
        <w:pageBreakBefore w:val="0"/>
        <w:widowControl w:val="0"/>
        <w:kinsoku/>
        <w:wordWrap/>
        <w:topLinePunct w:val="0"/>
        <w:autoSpaceDE/>
        <w:autoSpaceDN/>
        <w:bidi w:val="0"/>
        <w:adjustRightInd w:val="0"/>
        <w:snapToGrid/>
        <w:spacing w:line="600" w:lineRule="exact"/>
        <w:ind w:firstLine="600" w:firstLineChars="200"/>
        <w:textAlignment w:val="auto"/>
        <w:outlineLvl w:val="9"/>
        <w:rPr>
          <w:color w:val="0000FF"/>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低温气象灾害</w:t>
      </w:r>
      <w:r>
        <w:rPr>
          <w:rFonts w:hint="eastAsia" w:ascii="方正小标宋_GBK" w:hAnsi="方正小标宋_GBK" w:eastAsia="方正小标宋_GBK" w:cs="方正小标宋_GBK"/>
          <w:sz w:val="44"/>
          <w:szCs w:val="44"/>
          <w:lang w:eastAsia="zh-CN"/>
        </w:rPr>
        <w:t>应急响应启动</w:t>
      </w:r>
      <w:r>
        <w:rPr>
          <w:rFonts w:hint="eastAsia" w:ascii="方正小标宋_GBK" w:hAnsi="方正小标宋_GBK" w:eastAsia="方正小标宋_GBK" w:cs="方正小标宋_GBK"/>
          <w:sz w:val="44"/>
          <w:szCs w:val="44"/>
        </w:rPr>
        <w:t>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仿宋_GB2312" w:eastAsia="仿宋_GB2312" w:cs="仿宋_GB2312"/>
          <w:sz w:val="32"/>
          <w:szCs w:val="32"/>
          <w:highlight w:val="yellow"/>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Ⅰ级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标准：预计未来</w:t>
      </w:r>
      <w:r>
        <w:rPr>
          <w:rFonts w:hint="eastAsia" w:ascii="Times New Roman" w:hAnsi="Times New Roman" w:eastAsia="仿宋_GB2312" w:cs="Times New Roman"/>
          <w:bCs w:val="0"/>
          <w:kern w:val="2"/>
          <w:sz w:val="32"/>
          <w:szCs w:val="32"/>
          <w:lang w:val="en-US" w:eastAsia="zh-CN" w:bidi="ar-SA"/>
        </w:rPr>
        <w:t>48</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将有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个以上（包含本数，下同）县（市、区）最低气温连续低于零下</w:t>
      </w:r>
      <w:r>
        <w:rPr>
          <w:rFonts w:hint="eastAsia" w:ascii="Times New Roman" w:hAnsi="Times New Roman" w:eastAsia="仿宋_GB2312" w:cs="Times New Roman"/>
          <w:bCs w:val="0"/>
          <w:kern w:val="2"/>
          <w:sz w:val="32"/>
          <w:szCs w:val="32"/>
          <w:lang w:val="en-US" w:eastAsia="zh-CN" w:bidi="ar-SA"/>
        </w:rPr>
        <w:t>25</w:t>
      </w:r>
      <w:r>
        <w:rPr>
          <w:rFonts w:hint="eastAsia" w:ascii="仿宋_GB2312" w:hAnsi="宋体" w:eastAsia="仿宋_GB2312"/>
          <w:sz w:val="32"/>
          <w:szCs w:val="32"/>
        </w:rPr>
        <w:t>℃；或者过去</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已有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个以上县（市、区）最低气温低于零下</w:t>
      </w:r>
      <w:r>
        <w:rPr>
          <w:rFonts w:hint="eastAsia" w:ascii="Times New Roman" w:hAnsi="Times New Roman" w:eastAsia="仿宋_GB2312" w:cs="Times New Roman"/>
          <w:bCs w:val="0"/>
          <w:kern w:val="2"/>
          <w:sz w:val="32"/>
          <w:szCs w:val="32"/>
          <w:lang w:val="en-US" w:eastAsia="zh-CN" w:bidi="ar-SA"/>
        </w:rPr>
        <w:t>25</w:t>
      </w:r>
      <w:r>
        <w:rPr>
          <w:rFonts w:hint="eastAsia" w:ascii="仿宋_GB2312" w:hAnsi="宋体" w:eastAsia="仿宋_GB2312"/>
          <w:sz w:val="32"/>
          <w:szCs w:val="32"/>
        </w:rPr>
        <w:t>℃，预计未来</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小时上述县（市、区）最低气温仍将低于零下</w:t>
      </w:r>
      <w:r>
        <w:rPr>
          <w:rFonts w:hint="eastAsia" w:ascii="Times New Roman" w:hAnsi="Times New Roman" w:eastAsia="仿宋_GB2312" w:cs="Times New Roman"/>
          <w:bCs w:val="0"/>
          <w:kern w:val="2"/>
          <w:sz w:val="32"/>
          <w:szCs w:val="32"/>
          <w:lang w:val="en-US" w:eastAsia="zh-CN" w:bidi="ar-SA"/>
        </w:rPr>
        <w:t>25</w:t>
      </w:r>
      <w:r>
        <w:rPr>
          <w:rFonts w:hint="eastAsia" w:ascii="仿宋_GB2312" w:hAnsi="宋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Ⅱ级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标准：预计未来</w:t>
      </w:r>
      <w:r>
        <w:rPr>
          <w:rFonts w:hint="eastAsia" w:ascii="Times New Roman" w:hAnsi="Times New Roman" w:eastAsia="仿宋_GB2312" w:cs="Times New Roman"/>
          <w:bCs w:val="0"/>
          <w:kern w:val="2"/>
          <w:sz w:val="32"/>
          <w:szCs w:val="32"/>
          <w:lang w:val="en-US" w:eastAsia="zh-CN" w:bidi="ar-SA"/>
        </w:rPr>
        <w:t>48</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将有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个以上县（市、区）最低气温连续低于零下</w:t>
      </w:r>
      <w:r>
        <w:rPr>
          <w:rFonts w:hint="eastAsia" w:ascii="Times New Roman" w:hAnsi="Times New Roman" w:eastAsia="仿宋_GB2312" w:cs="Times New Roman"/>
          <w:bCs w:val="0"/>
          <w:kern w:val="2"/>
          <w:sz w:val="32"/>
          <w:szCs w:val="32"/>
          <w:lang w:val="en-US" w:eastAsia="zh-CN" w:bidi="ar-SA"/>
        </w:rPr>
        <w:t>20</w:t>
      </w:r>
      <w:r>
        <w:rPr>
          <w:rFonts w:hint="eastAsia" w:ascii="仿宋_GB2312" w:hAnsi="宋体" w:eastAsia="仿宋_GB2312"/>
          <w:sz w:val="32"/>
          <w:szCs w:val="32"/>
        </w:rPr>
        <w:t>℃；或者过去</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已有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个以上县（市、区）最低气温低于零下</w:t>
      </w:r>
      <w:r>
        <w:rPr>
          <w:rFonts w:hint="eastAsia" w:ascii="Times New Roman" w:hAnsi="Times New Roman" w:eastAsia="仿宋_GB2312" w:cs="Times New Roman"/>
          <w:bCs w:val="0"/>
          <w:kern w:val="2"/>
          <w:sz w:val="32"/>
          <w:szCs w:val="32"/>
          <w:lang w:val="en-US" w:eastAsia="zh-CN" w:bidi="ar-SA"/>
        </w:rPr>
        <w:t>20</w:t>
      </w:r>
      <w:r>
        <w:rPr>
          <w:rFonts w:hint="eastAsia" w:ascii="仿宋_GB2312" w:hAnsi="宋体" w:eastAsia="仿宋_GB2312"/>
          <w:sz w:val="32"/>
          <w:szCs w:val="32"/>
        </w:rPr>
        <w:t>℃，预计未来</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小时上述县（市、区）最低气温仍将低于零下</w:t>
      </w:r>
      <w:r>
        <w:rPr>
          <w:rFonts w:hint="eastAsia" w:ascii="Times New Roman" w:hAnsi="Times New Roman" w:eastAsia="仿宋_GB2312" w:cs="Times New Roman"/>
          <w:bCs w:val="0"/>
          <w:kern w:val="2"/>
          <w:sz w:val="32"/>
          <w:szCs w:val="32"/>
          <w:lang w:val="en-US" w:eastAsia="zh-CN" w:bidi="ar-SA"/>
        </w:rPr>
        <w:t>20</w:t>
      </w:r>
      <w:r>
        <w:rPr>
          <w:rFonts w:hint="eastAsia" w:ascii="仿宋_GB2312" w:hAnsi="宋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Ⅲ级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标准：预计未来</w:t>
      </w:r>
      <w:r>
        <w:rPr>
          <w:rFonts w:hint="eastAsia" w:ascii="Times New Roman" w:hAnsi="Times New Roman" w:eastAsia="仿宋_GB2312" w:cs="Times New Roman"/>
          <w:bCs w:val="0"/>
          <w:kern w:val="2"/>
          <w:sz w:val="32"/>
          <w:szCs w:val="32"/>
          <w:lang w:val="en-US" w:eastAsia="zh-CN" w:bidi="ar-SA"/>
        </w:rPr>
        <w:t>48</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将有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个以上县（市、区）最低气温连续低于零下</w:t>
      </w:r>
      <w:r>
        <w:rPr>
          <w:rFonts w:hint="eastAsia" w:ascii="Times New Roman" w:hAnsi="Times New Roman" w:eastAsia="仿宋_GB2312" w:cs="Times New Roman"/>
          <w:bCs w:val="0"/>
          <w:kern w:val="2"/>
          <w:sz w:val="32"/>
          <w:szCs w:val="32"/>
          <w:lang w:val="en-US" w:eastAsia="zh-CN" w:bidi="ar-SA"/>
        </w:rPr>
        <w:t>15</w:t>
      </w:r>
      <w:r>
        <w:rPr>
          <w:rFonts w:hint="eastAsia" w:ascii="仿宋_GB2312" w:hAnsi="宋体" w:eastAsia="仿宋_GB2312"/>
          <w:sz w:val="32"/>
          <w:szCs w:val="32"/>
        </w:rPr>
        <w:t>℃；或者过去</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已有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个以上县（市、区）最低气温低于零下</w:t>
      </w:r>
      <w:r>
        <w:rPr>
          <w:rFonts w:hint="eastAsia" w:ascii="Times New Roman" w:hAnsi="Times New Roman" w:eastAsia="仿宋_GB2312" w:cs="Times New Roman"/>
          <w:bCs w:val="0"/>
          <w:kern w:val="2"/>
          <w:sz w:val="32"/>
          <w:szCs w:val="32"/>
          <w:lang w:val="en-US" w:eastAsia="zh-CN" w:bidi="ar-SA"/>
        </w:rPr>
        <w:t>15</w:t>
      </w:r>
      <w:r>
        <w:rPr>
          <w:rFonts w:hint="eastAsia" w:ascii="仿宋_GB2312" w:hAnsi="宋体" w:eastAsia="仿宋_GB2312"/>
          <w:sz w:val="32"/>
          <w:szCs w:val="32"/>
        </w:rPr>
        <w:t>℃，预计未来</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小时上述县（市、区）最低气温仍将低于零下</w:t>
      </w:r>
      <w:r>
        <w:rPr>
          <w:rFonts w:hint="eastAsia" w:ascii="Times New Roman" w:hAnsi="Times New Roman" w:eastAsia="仿宋_GB2312" w:cs="Times New Roman"/>
          <w:bCs w:val="0"/>
          <w:kern w:val="2"/>
          <w:sz w:val="32"/>
          <w:szCs w:val="32"/>
          <w:lang w:val="en-US" w:eastAsia="zh-CN" w:bidi="ar-SA"/>
        </w:rPr>
        <w:t>15</w:t>
      </w:r>
      <w:r>
        <w:rPr>
          <w:rFonts w:hint="eastAsia" w:ascii="仿宋_GB2312" w:hAnsi="宋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Ⅳ级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标准：预计未来</w:t>
      </w:r>
      <w:r>
        <w:rPr>
          <w:rFonts w:hint="eastAsia" w:ascii="Times New Roman" w:hAnsi="Times New Roman" w:eastAsia="仿宋_GB2312" w:cs="Times New Roman"/>
          <w:bCs w:val="0"/>
          <w:kern w:val="2"/>
          <w:sz w:val="32"/>
          <w:szCs w:val="32"/>
          <w:lang w:val="en-US" w:eastAsia="zh-CN" w:bidi="ar-SA"/>
        </w:rPr>
        <w:t>48</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将有</w:t>
      </w:r>
      <w:r>
        <w:rPr>
          <w:rFonts w:hint="eastAsia" w:ascii="Times New Roman" w:hAnsi="Times New Roman" w:eastAsia="仿宋_GB2312" w:cs="Times New Roman"/>
          <w:bCs w:val="0"/>
          <w:kern w:val="2"/>
          <w:sz w:val="32"/>
          <w:szCs w:val="32"/>
          <w:lang w:val="en-US" w:eastAsia="zh-CN" w:bidi="ar-SA"/>
        </w:rPr>
        <w:t>2</w:t>
      </w:r>
      <w:r>
        <w:rPr>
          <w:rFonts w:hint="eastAsia" w:ascii="仿宋_GB2312" w:hAnsi="宋体" w:eastAsia="仿宋_GB2312"/>
          <w:sz w:val="32"/>
          <w:szCs w:val="32"/>
        </w:rPr>
        <w:t>个以上县（市、区）最低气温连续低于零下</w:t>
      </w:r>
      <w:r>
        <w:rPr>
          <w:rFonts w:hint="eastAsia" w:ascii="Times New Roman" w:hAnsi="Times New Roman" w:eastAsia="仿宋_GB2312" w:cs="Times New Roman"/>
          <w:bCs w:val="0"/>
          <w:kern w:val="2"/>
          <w:sz w:val="32"/>
          <w:szCs w:val="32"/>
          <w:lang w:val="en-US" w:eastAsia="zh-CN" w:bidi="ar-SA"/>
        </w:rPr>
        <w:t>10</w:t>
      </w:r>
      <w:r>
        <w:rPr>
          <w:rFonts w:hint="eastAsia" w:ascii="仿宋_GB2312" w:hAnsi="宋体" w:eastAsia="仿宋_GB2312"/>
          <w:sz w:val="32"/>
          <w:szCs w:val="32"/>
        </w:rPr>
        <w:t>℃；或者过去</w:t>
      </w:r>
      <w:r>
        <w:rPr>
          <w:rFonts w:hint="eastAsia" w:ascii="Times New Roman" w:hAnsi="Times New Roman" w:eastAsia="仿宋_GB2312" w:cs="Times New Roman"/>
          <w:bCs w:val="0"/>
          <w:kern w:val="2"/>
          <w:sz w:val="32"/>
          <w:szCs w:val="32"/>
          <w:lang w:val="en-US" w:eastAsia="zh-CN" w:bidi="ar-SA"/>
        </w:rPr>
        <w:t>24</w:t>
      </w:r>
      <w:r>
        <w:rPr>
          <w:rFonts w:hint="eastAsia" w:ascii="仿宋_GB2312" w:hAnsi="宋体" w:eastAsia="仿宋_GB2312"/>
          <w:sz w:val="32"/>
          <w:szCs w:val="32"/>
        </w:rPr>
        <w:t>小时全</w:t>
      </w:r>
      <w:r>
        <w:rPr>
          <w:rFonts w:hint="eastAsia" w:ascii="仿宋_GB2312" w:hAnsi="宋体" w:eastAsia="仿宋_GB2312"/>
          <w:sz w:val="32"/>
          <w:szCs w:val="32"/>
          <w:lang w:eastAsia="zh-CN"/>
        </w:rPr>
        <w:t>市</w:t>
      </w:r>
      <w:r>
        <w:rPr>
          <w:rFonts w:hint="eastAsia" w:ascii="仿宋_GB2312" w:hAnsi="宋体" w:eastAsia="仿宋_GB2312"/>
          <w:sz w:val="32"/>
          <w:szCs w:val="32"/>
        </w:rPr>
        <w:t>已有</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sz w:val="32"/>
          <w:szCs w:val="32"/>
        </w:rPr>
        <w:t>个以上县（市、区）最低气温低于零下</w:t>
      </w: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宋体" w:eastAsia="仿宋_GB2312"/>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sz w:val="32"/>
          <w:szCs w:val="32"/>
        </w:rPr>
        <w:t>小时上述县（市、区）最低气温仍将低于零下</w:t>
      </w: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宋体"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暴雪气象灾害</w:t>
      </w:r>
      <w:r>
        <w:rPr>
          <w:rFonts w:hint="eastAsia" w:ascii="方正小标宋_GBK" w:hAnsi="方正小标宋_GBK" w:eastAsia="方正小标宋_GBK" w:cs="方正小标宋_GBK"/>
          <w:sz w:val="44"/>
          <w:szCs w:val="44"/>
          <w:lang w:eastAsia="zh-CN"/>
        </w:rPr>
        <w:t>应急响应启动</w:t>
      </w:r>
      <w:r>
        <w:rPr>
          <w:rFonts w:hint="eastAsia" w:ascii="方正小标宋_GBK" w:hAnsi="方正小标宋_GBK" w:eastAsia="方正小标宋_GBK" w:cs="方正小标宋_GBK"/>
          <w:sz w:val="44"/>
          <w:szCs w:val="44"/>
        </w:rPr>
        <w:t>标准</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rPr>
        <w:t>Ⅰ级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大部分地区将持续</w:t>
      </w:r>
      <w:r>
        <w:rPr>
          <w:rFonts w:hint="eastAsia" w:ascii="仿宋_GB2312" w:hAnsi="宋体" w:eastAsia="仿宋_GB2312"/>
          <w:color w:val="000000"/>
          <w:sz w:val="32"/>
          <w:szCs w:val="32"/>
        </w:rPr>
        <w:t>出现</w:t>
      </w:r>
      <w:r>
        <w:rPr>
          <w:rFonts w:hint="eastAsia" w:ascii="仿宋_GB2312" w:hAnsi="宋体" w:eastAsia="仿宋_GB2312"/>
          <w:color w:val="000000"/>
          <w:sz w:val="32"/>
          <w:szCs w:val="32"/>
          <w:lang w:eastAsia="zh-CN"/>
        </w:rPr>
        <w:t>大</w:t>
      </w:r>
      <w:r>
        <w:rPr>
          <w:rFonts w:hint="eastAsia" w:ascii="仿宋_GB2312" w:hAnsi="仿宋_GB2312" w:eastAsia="仿宋_GB2312" w:cs="仿宋_GB2312"/>
          <w:sz w:val="32"/>
          <w:szCs w:val="32"/>
        </w:rPr>
        <w:t>暴</w:t>
      </w:r>
      <w:r>
        <w:rPr>
          <w:rFonts w:hint="eastAsia" w:ascii="仿宋_GB2312" w:hAnsi="仿宋_GB2312" w:eastAsia="仿宋_GB2312" w:cs="仿宋_GB2312"/>
          <w:sz w:val="32"/>
          <w:szCs w:val="32"/>
          <w:lang w:eastAsia="zh-CN"/>
        </w:rPr>
        <w:t>雪天气，且上述二分之一地区将出现特大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或者过去</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大部分地区出现</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天气，且上述二分之一地区出现大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小时上述</w:t>
      </w:r>
      <w:r>
        <w:rPr>
          <w:rFonts w:hint="eastAsia" w:ascii="仿宋_GB2312" w:hAnsi="宋体" w:eastAsia="仿宋_GB2312"/>
          <w:color w:val="000000"/>
          <w:sz w:val="32"/>
          <w:szCs w:val="32"/>
          <w:lang w:eastAsia="zh-CN"/>
        </w:rPr>
        <w:t>地区仍将出现大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天气，积雪特别严重，对道路、交通等产生特别严重影响。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rPr>
        <w:t>Ⅱ级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大部分地区将持续</w:t>
      </w:r>
      <w:r>
        <w:rPr>
          <w:rFonts w:hint="eastAsia" w:ascii="仿宋_GB2312" w:hAnsi="宋体" w:eastAsia="仿宋_GB2312"/>
          <w:color w:val="000000"/>
          <w:sz w:val="32"/>
          <w:szCs w:val="32"/>
        </w:rPr>
        <w:t>出现</w:t>
      </w:r>
      <w:r>
        <w:rPr>
          <w:rFonts w:hint="eastAsia" w:ascii="仿宋_GB2312" w:hAnsi="仿宋_GB2312" w:eastAsia="仿宋_GB2312" w:cs="仿宋_GB2312"/>
          <w:sz w:val="32"/>
          <w:szCs w:val="32"/>
        </w:rPr>
        <w:t>暴</w:t>
      </w:r>
      <w:r>
        <w:rPr>
          <w:rFonts w:hint="eastAsia" w:ascii="仿宋_GB2312" w:hAnsi="仿宋_GB2312" w:eastAsia="仿宋_GB2312" w:cs="仿宋_GB2312"/>
          <w:sz w:val="32"/>
          <w:szCs w:val="32"/>
          <w:lang w:eastAsia="zh-CN"/>
        </w:rPr>
        <w:t>雪天气，且上述二分之一地区将出现大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或者过去</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大部分地区出现</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天气，且上述二分之一地区出现大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小时上述</w:t>
      </w:r>
      <w:r>
        <w:rPr>
          <w:rFonts w:hint="eastAsia" w:ascii="仿宋_GB2312" w:hAnsi="宋体" w:eastAsia="仿宋_GB2312"/>
          <w:color w:val="000000"/>
          <w:sz w:val="32"/>
          <w:szCs w:val="32"/>
          <w:lang w:eastAsia="zh-CN"/>
        </w:rPr>
        <w:t>地区仍将出现大</w:t>
      </w:r>
      <w:r>
        <w:rPr>
          <w:rFonts w:hint="eastAsia" w:ascii="仿宋_GB2312" w:hAnsi="仿宋_GB2312" w:eastAsia="仿宋_GB2312" w:cs="仿宋_GB2312"/>
          <w:sz w:val="32"/>
          <w:szCs w:val="32"/>
        </w:rPr>
        <w:t>雪</w:t>
      </w:r>
      <w:r>
        <w:rPr>
          <w:rFonts w:hint="eastAsia" w:ascii="仿宋_GB2312" w:hAnsi="仿宋_GB2312" w:eastAsia="仿宋_GB2312" w:cs="仿宋_GB2312"/>
          <w:sz w:val="32"/>
          <w:szCs w:val="32"/>
          <w:lang w:eastAsia="zh-CN"/>
        </w:rPr>
        <w:t>天气，积雪严重，对道路、交通等产生严重影响。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Ⅲ级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大部分地区将持续</w:t>
      </w:r>
      <w:r>
        <w:rPr>
          <w:rFonts w:hint="eastAsia" w:ascii="仿宋_GB2312" w:hAnsi="宋体" w:eastAsia="仿宋_GB2312"/>
          <w:color w:val="000000"/>
          <w:sz w:val="32"/>
          <w:szCs w:val="32"/>
        </w:rPr>
        <w:t>出现</w:t>
      </w:r>
      <w:r>
        <w:rPr>
          <w:rFonts w:hint="eastAsia" w:ascii="仿宋_GB2312" w:hAnsi="仿宋_GB2312" w:eastAsia="仿宋_GB2312" w:cs="仿宋_GB2312"/>
          <w:sz w:val="32"/>
          <w:szCs w:val="32"/>
        </w:rPr>
        <w:t>暴</w:t>
      </w:r>
      <w:r>
        <w:rPr>
          <w:rFonts w:hint="eastAsia" w:ascii="仿宋_GB2312" w:hAnsi="仿宋_GB2312" w:eastAsia="仿宋_GB2312" w:cs="仿宋_GB2312"/>
          <w:sz w:val="32"/>
          <w:szCs w:val="32"/>
          <w:lang w:eastAsia="zh-CN"/>
        </w:rPr>
        <w:t>雪天气，且上述二分之一地区将出现大</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或者过去</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大部分地区出现大</w:t>
      </w:r>
      <w:r>
        <w:rPr>
          <w:rFonts w:hint="eastAsia" w:ascii="仿宋_GB2312" w:hAnsi="仿宋_GB2312" w:eastAsia="仿宋_GB2312" w:cs="仿宋_GB2312"/>
          <w:sz w:val="32"/>
          <w:szCs w:val="32"/>
        </w:rPr>
        <w:t>雪</w:t>
      </w:r>
      <w:r>
        <w:rPr>
          <w:rFonts w:hint="eastAsia" w:ascii="仿宋_GB2312" w:hAnsi="仿宋_GB2312" w:eastAsia="仿宋_GB2312" w:cs="仿宋_GB2312"/>
          <w:sz w:val="32"/>
          <w:szCs w:val="32"/>
          <w:lang w:eastAsia="zh-CN"/>
        </w:rPr>
        <w:t>天气，且上述二分之一地区出现</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天气，</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小时上述</w:t>
      </w:r>
      <w:r>
        <w:rPr>
          <w:rFonts w:hint="eastAsia" w:ascii="仿宋_GB2312" w:hAnsi="宋体" w:eastAsia="仿宋_GB2312"/>
          <w:color w:val="000000"/>
          <w:sz w:val="32"/>
          <w:szCs w:val="32"/>
          <w:lang w:eastAsia="zh-CN"/>
        </w:rPr>
        <w:t>地区仍将出现大</w:t>
      </w:r>
      <w:r>
        <w:rPr>
          <w:rFonts w:hint="eastAsia" w:ascii="仿宋_GB2312" w:hAnsi="仿宋_GB2312" w:eastAsia="仿宋_GB2312" w:cs="仿宋_GB2312"/>
          <w:sz w:val="32"/>
          <w:szCs w:val="32"/>
        </w:rPr>
        <w:t>雪</w:t>
      </w:r>
      <w:r>
        <w:rPr>
          <w:rFonts w:hint="eastAsia" w:ascii="仿宋_GB2312" w:hAnsi="仿宋_GB2312" w:eastAsia="仿宋_GB2312" w:cs="仿宋_GB2312"/>
          <w:sz w:val="32"/>
          <w:szCs w:val="32"/>
          <w:lang w:eastAsia="zh-CN"/>
        </w:rPr>
        <w:t>天气，有较大积雪，对道路、交通产生较重影响。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Ⅳ级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宋体" w:eastAsia="仿宋_GB2312"/>
          <w:color w:val="000000"/>
          <w:sz w:val="32"/>
          <w:szCs w:val="32"/>
        </w:rPr>
        <w:t>小时</w:t>
      </w:r>
      <w:r>
        <w:rPr>
          <w:rFonts w:hint="eastAsia" w:ascii="仿宋_GB2312" w:hAnsi="宋体" w:eastAsia="仿宋_GB2312"/>
          <w:color w:val="000000"/>
          <w:sz w:val="32"/>
          <w:szCs w:val="32"/>
          <w:lang w:eastAsia="zh-CN"/>
        </w:rPr>
        <w:t>我市</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仿宋_GB2312" w:hAnsi="宋体" w:eastAsia="仿宋_GB2312"/>
          <w:color w:val="000000"/>
          <w:sz w:val="32"/>
          <w:szCs w:val="32"/>
          <w:lang w:eastAsia="zh-CN"/>
        </w:rPr>
        <w:t>及</w:t>
      </w:r>
      <w:r>
        <w:rPr>
          <w:rFonts w:hint="eastAsia" w:ascii="仿宋_GB2312" w:hAnsi="宋体" w:eastAsia="仿宋_GB2312"/>
          <w:color w:val="000000"/>
          <w:sz w:val="32"/>
          <w:szCs w:val="32"/>
        </w:rPr>
        <w:t>以上县（市、区）</w:t>
      </w:r>
      <w:r>
        <w:rPr>
          <w:rFonts w:hint="eastAsia" w:ascii="仿宋_GB2312" w:hAnsi="宋体" w:eastAsia="仿宋_GB2312"/>
          <w:color w:val="000000"/>
          <w:sz w:val="32"/>
          <w:szCs w:val="32"/>
          <w:lang w:eastAsia="zh-CN"/>
        </w:rPr>
        <w:t>大部分地区将持续</w:t>
      </w:r>
      <w:r>
        <w:rPr>
          <w:rFonts w:hint="eastAsia" w:ascii="仿宋_GB2312" w:hAnsi="宋体" w:eastAsia="仿宋_GB2312"/>
          <w:color w:val="000000"/>
          <w:sz w:val="32"/>
          <w:szCs w:val="32"/>
        </w:rPr>
        <w:t>出现</w:t>
      </w:r>
      <w:r>
        <w:rPr>
          <w:rFonts w:hint="eastAsia" w:ascii="仿宋_GB2312" w:hAnsi="宋体" w:eastAsia="仿宋_GB2312"/>
          <w:color w:val="000000"/>
          <w:sz w:val="32"/>
          <w:szCs w:val="32"/>
          <w:lang w:eastAsia="zh-CN"/>
        </w:rPr>
        <w:t>大到</w:t>
      </w:r>
      <w:r>
        <w:rPr>
          <w:rFonts w:hint="eastAsia" w:ascii="仿宋_GB2312" w:hAnsi="仿宋_GB2312" w:eastAsia="仿宋_GB2312" w:cs="仿宋_GB2312"/>
          <w:sz w:val="32"/>
          <w:szCs w:val="32"/>
        </w:rPr>
        <w:t>暴</w:t>
      </w:r>
      <w:r>
        <w:rPr>
          <w:rFonts w:hint="eastAsia" w:ascii="仿宋_GB2312" w:hAnsi="仿宋_GB2312" w:eastAsia="仿宋_GB2312" w:cs="仿宋_GB2312"/>
          <w:sz w:val="32"/>
          <w:szCs w:val="32"/>
          <w:lang w:eastAsia="zh-CN"/>
        </w:rPr>
        <w:t>雪天气，且上述二分之一地区将出现</w:t>
      </w:r>
      <w:r>
        <w:rPr>
          <w:rFonts w:hint="eastAsia" w:ascii="仿宋_GB2312" w:hAnsi="仿宋_GB2312" w:eastAsia="仿宋_GB2312" w:cs="仿宋_GB2312"/>
          <w:sz w:val="32"/>
          <w:szCs w:val="32"/>
        </w:rPr>
        <w:t>暴雪</w:t>
      </w:r>
      <w:r>
        <w:rPr>
          <w:rFonts w:hint="eastAsia" w:ascii="仿宋_GB2312" w:hAnsi="仿宋_GB2312" w:eastAsia="仿宋_GB2312" w:cs="仿宋_GB2312"/>
          <w:sz w:val="32"/>
          <w:szCs w:val="32"/>
          <w:lang w:eastAsia="zh-CN"/>
        </w:rPr>
        <w:t>，有积雪，对道路、交通产生影响。</w:t>
      </w: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640" w:firstLineChars="200"/>
        <w:textAlignment w:val="auto"/>
        <w:rPr>
          <w:rFonts w:ascii="仿宋_GB2312" w:hAnsi="宋体" w:eastAsia="仿宋_GB2312"/>
          <w:sz w:val="32"/>
          <w:szCs w:val="32"/>
        </w:rPr>
      </w:pPr>
    </w:p>
    <w:p>
      <w:pPr>
        <w:pStyle w:val="2"/>
        <w:keepNext w:val="0"/>
        <w:keepLines w:val="0"/>
        <w:pageBreakBefore w:val="0"/>
        <w:widowControl w:val="0"/>
        <w:kinsoku/>
        <w:wordWrap/>
        <w:topLinePunct w:val="0"/>
        <w:autoSpaceDE/>
        <w:autoSpaceDN/>
        <w:bidi w:val="0"/>
        <w:snapToGrid/>
        <w:spacing w:line="600" w:lineRule="exact"/>
        <w:ind w:firstLine="0"/>
        <w:textAlignment w:val="auto"/>
        <w:rPr>
          <w:rFonts w:ascii="仿宋_GB2312" w:hAnsi="宋体"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寒潮气象灾害</w:t>
      </w:r>
      <w:r>
        <w:rPr>
          <w:rFonts w:hint="eastAsia" w:ascii="方正小标宋_GBK" w:hAnsi="方正小标宋_GBK" w:eastAsia="方正小标宋_GBK" w:cs="方正小标宋_GBK"/>
          <w:sz w:val="44"/>
          <w:szCs w:val="44"/>
          <w:lang w:eastAsia="zh-CN"/>
        </w:rPr>
        <w:t>应急响应启动</w:t>
      </w:r>
      <w:r>
        <w:rPr>
          <w:rFonts w:hint="eastAsia" w:ascii="方正小标宋_GBK" w:hAnsi="方正小标宋_GBK" w:eastAsia="方正小标宋_GBK" w:cs="方正小标宋_GBK"/>
          <w:sz w:val="44"/>
          <w:szCs w:val="44"/>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Ⅰ级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小时，有</w:t>
      </w: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宋体" w:eastAsia="仿宋_GB2312"/>
          <w:color w:val="000000"/>
          <w:sz w:val="32"/>
          <w:szCs w:val="32"/>
        </w:rPr>
        <w:t>个</w:t>
      </w:r>
      <w:r>
        <w:rPr>
          <w:rFonts w:hint="eastAsia" w:ascii="Times New Roman" w:hAnsi="Times New Roman" w:eastAsia="仿宋_GB2312" w:cs="Times New Roman"/>
          <w:b w:val="0"/>
          <w:bCs w:val="0"/>
          <w:kern w:val="2"/>
          <w:sz w:val="32"/>
          <w:szCs w:val="32"/>
          <w:lang w:val="en-US" w:eastAsia="zh-CN" w:bidi="ar-SA"/>
        </w:rPr>
        <w:t>以</w:t>
      </w:r>
      <w:r>
        <w:rPr>
          <w:rFonts w:hint="eastAsia" w:ascii="仿宋_GB2312" w:hAnsi="宋体" w:eastAsia="仿宋_GB2312"/>
          <w:color w:val="000000"/>
          <w:sz w:val="32"/>
          <w:szCs w:val="32"/>
        </w:rPr>
        <w:t>上县（市、区）最低气温下降</w:t>
      </w:r>
      <w:r>
        <w:rPr>
          <w:rFonts w:hint="eastAsia" w:ascii="Times New Roman" w:hAnsi="Times New Roman" w:eastAsia="仿宋_GB2312" w:cs="Times New Roman"/>
          <w:b w:val="0"/>
          <w:bCs w:val="0"/>
          <w:kern w:val="2"/>
          <w:sz w:val="32"/>
          <w:szCs w:val="32"/>
          <w:lang w:val="en-US" w:eastAsia="zh-CN" w:bidi="ar-SA"/>
        </w:rPr>
        <w:t>18</w:t>
      </w:r>
      <w:r>
        <w:rPr>
          <w:rFonts w:hint="eastAsia" w:ascii="仿宋_GB2312" w:hAnsi="宋体" w:eastAsia="仿宋_GB2312"/>
          <w:color w:val="000000"/>
          <w:sz w:val="32"/>
          <w:szCs w:val="32"/>
        </w:rPr>
        <w:t>℃以上，并伴有平均风力</w:t>
      </w: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宋体" w:eastAsia="仿宋_GB2312"/>
          <w:color w:val="000000"/>
          <w:sz w:val="32"/>
          <w:szCs w:val="32"/>
        </w:rPr>
        <w:t>级以上大风，且上述县（市、区）最低气温降至</w:t>
      </w:r>
      <w:r>
        <w:rPr>
          <w:rFonts w:hint="eastAsia" w:ascii="Times New Roman" w:hAnsi="Times New Roman" w:eastAsia="仿宋_GB2312" w:cs="Times New Roman"/>
          <w:b w:val="0"/>
          <w:bCs w:val="0"/>
          <w:kern w:val="2"/>
          <w:sz w:val="32"/>
          <w:szCs w:val="32"/>
          <w:lang w:val="en-US" w:eastAsia="zh-CN" w:bidi="ar-SA"/>
        </w:rPr>
        <w:t>0</w:t>
      </w:r>
      <w:r>
        <w:rPr>
          <w:rFonts w:hint="eastAsia" w:ascii="仿宋_GB2312" w:hAnsi="宋体" w:eastAsia="仿宋_GB2312"/>
          <w:color w:val="000000"/>
          <w:sz w:val="32"/>
          <w:szCs w:val="32"/>
        </w:rPr>
        <w:t>℃以下。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Ⅱ级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小时，有</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宋体" w:eastAsia="仿宋_GB2312"/>
          <w:color w:val="000000"/>
          <w:sz w:val="32"/>
          <w:szCs w:val="32"/>
        </w:rPr>
        <w:t>个以上县（市、区）最低气温下降</w:t>
      </w:r>
      <w:r>
        <w:rPr>
          <w:rFonts w:hint="eastAsia" w:ascii="Times New Roman" w:hAnsi="Times New Roman" w:eastAsia="仿宋_GB2312" w:cs="Times New Roman"/>
          <w:b w:val="0"/>
          <w:bCs w:val="0"/>
          <w:kern w:val="2"/>
          <w:sz w:val="32"/>
          <w:szCs w:val="32"/>
          <w:lang w:val="en-US" w:eastAsia="zh-CN" w:bidi="ar-SA"/>
        </w:rPr>
        <w:t>16</w:t>
      </w:r>
      <w:r>
        <w:rPr>
          <w:rFonts w:hint="eastAsia" w:ascii="仿宋_GB2312" w:hAnsi="宋体" w:eastAsia="仿宋_GB2312"/>
          <w:color w:val="000000"/>
          <w:sz w:val="32"/>
          <w:szCs w:val="32"/>
        </w:rPr>
        <w:t>℃以上，并伴有平均风力</w:t>
      </w: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宋体" w:eastAsia="仿宋_GB2312"/>
          <w:color w:val="000000"/>
          <w:sz w:val="32"/>
          <w:szCs w:val="32"/>
        </w:rPr>
        <w:t>级以上大风，且上述县（市、区）最低气温降至</w:t>
      </w:r>
      <w:r>
        <w:rPr>
          <w:rFonts w:hint="eastAsia" w:ascii="Times New Roman" w:hAnsi="Times New Roman" w:eastAsia="仿宋_GB2312" w:cs="Times New Roman"/>
          <w:b w:val="0"/>
          <w:bCs w:val="0"/>
          <w:kern w:val="2"/>
          <w:sz w:val="32"/>
          <w:szCs w:val="32"/>
          <w:lang w:val="en-US" w:eastAsia="zh-CN" w:bidi="ar-SA"/>
        </w:rPr>
        <w:t>0</w:t>
      </w:r>
      <w:r>
        <w:rPr>
          <w:rFonts w:hint="eastAsia" w:ascii="仿宋_GB2312" w:hAnsi="宋体" w:eastAsia="仿宋_GB2312"/>
          <w:color w:val="000000"/>
          <w:sz w:val="32"/>
          <w:szCs w:val="32"/>
        </w:rPr>
        <w:t>℃以下。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Ⅲ级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小时，有</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宋体" w:eastAsia="仿宋_GB2312"/>
          <w:color w:val="000000"/>
          <w:sz w:val="32"/>
          <w:szCs w:val="32"/>
        </w:rPr>
        <w:t>个以上县（市、区）最低气温下降</w:t>
      </w:r>
      <w:r>
        <w:rPr>
          <w:rFonts w:hint="eastAsia" w:ascii="Times New Roman" w:hAnsi="Times New Roman" w:eastAsia="仿宋_GB2312" w:cs="Times New Roman"/>
          <w:b w:val="0"/>
          <w:bCs w:val="0"/>
          <w:kern w:val="2"/>
          <w:sz w:val="32"/>
          <w:szCs w:val="32"/>
          <w:lang w:val="en-US" w:eastAsia="zh-CN" w:bidi="ar-SA"/>
        </w:rPr>
        <w:t>12</w:t>
      </w:r>
      <w:r>
        <w:rPr>
          <w:rFonts w:hint="eastAsia" w:ascii="仿宋_GB2312" w:hAnsi="宋体" w:eastAsia="仿宋_GB2312"/>
          <w:color w:val="000000"/>
          <w:sz w:val="32"/>
          <w:szCs w:val="32"/>
        </w:rPr>
        <w:t>℃以上，并伴有平均风力</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宋体" w:eastAsia="仿宋_GB2312"/>
          <w:color w:val="000000"/>
          <w:sz w:val="32"/>
          <w:szCs w:val="32"/>
        </w:rPr>
        <w:t>级以上大风，且上述县（市、区）最低气温降至</w:t>
      </w:r>
      <w:r>
        <w:rPr>
          <w:rFonts w:hint="eastAsia" w:ascii="Times New Roman" w:hAnsi="Times New Roman" w:eastAsia="仿宋_GB2312" w:cs="Times New Roman"/>
          <w:b w:val="0"/>
          <w:bCs w:val="0"/>
          <w:kern w:val="2"/>
          <w:sz w:val="32"/>
          <w:szCs w:val="32"/>
          <w:lang w:val="en-US" w:eastAsia="zh-CN" w:bidi="ar-SA"/>
        </w:rPr>
        <w:t>0</w:t>
      </w:r>
      <w:r>
        <w:rPr>
          <w:rFonts w:hint="eastAsia" w:ascii="仿宋_GB2312" w:hAnsi="宋体" w:eastAsia="仿宋_GB2312"/>
          <w:color w:val="000000"/>
          <w:sz w:val="32"/>
          <w:szCs w:val="32"/>
        </w:rPr>
        <w:t>℃以下。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t>Ⅳ级</w:t>
      </w:r>
      <w:r>
        <w:rPr>
          <w:rFonts w:hint="eastAsia" w:ascii="仿宋_GB2312" w:hAnsi="宋体" w:eastAsia="仿宋_GB2312"/>
          <w:sz w:val="32"/>
          <w:szCs w:val="32"/>
          <w:lang w:eastAsia="zh-CN"/>
        </w:rPr>
        <w:t>应急响应启动</w:t>
      </w:r>
      <w:r>
        <w:rPr>
          <w:rFonts w:hint="eastAsia" w:ascii="仿宋_GB2312" w:hAnsi="宋体" w:eastAsia="仿宋_GB2312"/>
          <w:sz w:val="32"/>
          <w:szCs w:val="32"/>
        </w:rPr>
        <w:t>标准：</w:t>
      </w:r>
      <w:r>
        <w:rPr>
          <w:rFonts w:hint="eastAsia" w:ascii="仿宋_GB2312" w:hAnsi="宋体" w:eastAsia="仿宋_GB2312"/>
          <w:color w:val="000000"/>
          <w:sz w:val="32"/>
          <w:szCs w:val="32"/>
        </w:rPr>
        <w:t>预计未来</w:t>
      </w:r>
      <w:r>
        <w:rPr>
          <w:rFonts w:hint="eastAsia" w:ascii="Times New Roman" w:hAnsi="Times New Roman" w:eastAsia="仿宋_GB2312" w:cs="Times New Roman"/>
          <w:b w:val="0"/>
          <w:bCs w:val="0"/>
          <w:kern w:val="2"/>
          <w:sz w:val="32"/>
          <w:szCs w:val="32"/>
          <w:lang w:val="en-US" w:eastAsia="zh-CN" w:bidi="ar-SA"/>
        </w:rPr>
        <w:t>48</w:t>
      </w:r>
      <w:r>
        <w:rPr>
          <w:rFonts w:hint="eastAsia" w:ascii="仿宋_GB2312" w:hAnsi="宋体" w:eastAsia="仿宋_GB2312"/>
          <w:color w:val="000000"/>
          <w:sz w:val="32"/>
          <w:szCs w:val="32"/>
        </w:rPr>
        <w:t>小时，有</w:t>
      </w: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宋体" w:eastAsia="仿宋_GB2312"/>
          <w:color w:val="000000"/>
          <w:sz w:val="32"/>
          <w:szCs w:val="32"/>
        </w:rPr>
        <w:t>个以上县（市、区）最低气温下降</w:t>
      </w: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宋体" w:eastAsia="仿宋_GB2312"/>
          <w:color w:val="000000"/>
          <w:sz w:val="32"/>
          <w:szCs w:val="32"/>
        </w:rPr>
        <w:t>℃以上，并伴有平均风力</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宋体" w:eastAsia="仿宋_GB2312"/>
          <w:color w:val="000000"/>
          <w:sz w:val="32"/>
          <w:szCs w:val="32"/>
        </w:rPr>
        <w:t>～</w:t>
      </w: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宋体" w:eastAsia="仿宋_GB2312"/>
          <w:color w:val="000000"/>
          <w:sz w:val="32"/>
          <w:szCs w:val="32"/>
        </w:rPr>
        <w:t>级及以上大风，且上述县（市、区）最低气温降至</w:t>
      </w: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宋体" w:eastAsia="仿宋_GB2312"/>
          <w:color w:val="000000"/>
          <w:sz w:val="32"/>
          <w:szCs w:val="32"/>
        </w:rPr>
        <w:t>℃以下。</w:t>
      </w: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eastAsia" w:ascii="楷体_GB2312" w:hAnsi="楷体_GB2312" w:eastAsia="楷体_GB2312" w:cs="楷体_GB2312"/>
          <w:b/>
          <w:bCs/>
          <w:kern w:val="2"/>
          <w:sz w:val="32"/>
          <w:szCs w:val="32"/>
          <w:lang w:val="en-US" w:eastAsia="zh-CN" w:bidi="ar-SA"/>
        </w:rPr>
      </w:pPr>
    </w:p>
    <w:p>
      <w:pPr>
        <w:pStyle w:val="2"/>
        <w:ind w:left="0" w:leftChars="0" w:firstLine="0" w:firstLineChars="0"/>
        <w:rPr>
          <w:rFonts w:hint="default" w:ascii="黑体" w:hAnsi="黑体" w:eastAsia="黑体" w:cs="黑体"/>
          <w:sz w:val="32"/>
          <w:szCs w:val="32"/>
          <w:lang w:val="en-US" w:eastAsia="zh-CN"/>
        </w:rPr>
      </w:pPr>
      <w:r>
        <w:rPr>
          <w:rFonts w:hint="eastAsia" w:ascii="楷体_GB2312" w:hAnsi="楷体_GB2312" w:eastAsia="楷体_GB2312" w:cs="楷体_GB2312"/>
          <w:b/>
          <w:bCs/>
          <w:kern w:val="2"/>
          <w:sz w:val="32"/>
          <w:szCs w:val="32"/>
          <w:lang w:val="en-US" w:eastAsia="zh-CN" w:bidi="ar-SA"/>
        </w:rPr>
        <w:t>附件</w:t>
      </w:r>
      <w:r>
        <w:rPr>
          <w:rFonts w:hint="default" w:ascii="Times New Roman" w:hAnsi="Times New Roman" w:eastAsia="黑体" w:cs="Times New Roman"/>
          <w:b/>
          <w:bCs w:val="0"/>
          <w:sz w:val="32"/>
          <w:szCs w:val="32"/>
          <w:lang w:val="en-US" w:eastAsia="zh-CN"/>
        </w:rPr>
        <w:t>4</w:t>
      </w:r>
    </w:p>
    <w:p>
      <w:pPr>
        <w:tabs>
          <w:tab w:val="left" w:pos="3291"/>
        </w:tabs>
        <w:rPr>
          <w:rFonts w:hint="eastAsia" w:ascii="宋体-PUA" w:hAnsi="宋体-PUA" w:eastAsia="宋体-PUA" w:cs="宋体-PUA"/>
          <w:b/>
          <w:bCs/>
          <w:sz w:val="48"/>
          <w:szCs w:val="48"/>
          <w:lang w:eastAsia="zh-CN"/>
        </w:rPr>
      </w:pPr>
      <w:r>
        <w:rPr>
          <w:rFonts w:hint="eastAsia" w:ascii="宋体-PUA" w:hAnsi="宋体-PUA" w:eastAsia="宋体-PUA" w:cs="宋体-PUA"/>
          <w:b/>
          <w:bCs/>
          <w:sz w:val="48"/>
          <w:szCs w:val="48"/>
          <w:lang w:eastAsia="zh-CN"/>
        </w:rPr>
        <w:tab/>
      </w:r>
    </w:p>
    <w:p>
      <w:pPr>
        <w:rPr>
          <w:rFonts w:ascii="宋体-PUA" w:hAnsi="宋体-PUA" w:eastAsia="宋体-PUA" w:cs="宋体-PUA"/>
          <w:b/>
          <w:bCs/>
          <w:sz w:val="72"/>
          <w:szCs w:val="72"/>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_GBK" w:hAnsi="方正小标宋_GBK" w:eastAsia="方正小标宋_GBK" w:cs="方正小标宋_GBK"/>
          <w:b w:val="0"/>
          <w:bCs w:val="0"/>
          <w:sz w:val="48"/>
          <w:szCs w:val="48"/>
          <w:lang w:eastAsia="zh-CN"/>
        </w:rPr>
        <w:t>三门峡市</w:t>
      </w:r>
      <w:r>
        <w:rPr>
          <w:rFonts w:hint="eastAsia" w:ascii="方正小标宋_GBK" w:hAnsi="方正小标宋_GBK" w:eastAsia="方正小标宋_GBK" w:cs="方正小标宋_GBK"/>
          <w:b w:val="0"/>
          <w:bCs w:val="0"/>
          <w:sz w:val="48"/>
          <w:szCs w:val="48"/>
        </w:rPr>
        <w:t>低温雨雪冰冻灾害应急指挥手册</w:t>
      </w:r>
    </w:p>
    <w:p>
      <w:pPr>
        <w:jc w:val="center"/>
        <w:rPr>
          <w:rFonts w:ascii="宋体-PUA" w:hAnsi="宋体-PUA" w:eastAsia="宋体-PUA" w:cs="宋体-PUA"/>
          <w:b/>
          <w:bCs/>
          <w:sz w:val="32"/>
          <w:szCs w:val="32"/>
        </w:rPr>
      </w:pPr>
    </w:p>
    <w:p>
      <w:pPr>
        <w:jc w:val="center"/>
        <w:rPr>
          <w:rFonts w:ascii="宋体-PUA" w:hAnsi="宋体-PUA" w:eastAsia="宋体-PUA" w:cs="宋体-PUA"/>
          <w:b/>
          <w:bCs/>
          <w:sz w:val="48"/>
          <w:szCs w:val="48"/>
        </w:rPr>
      </w:pPr>
    </w:p>
    <w:p>
      <w:pPr>
        <w:jc w:val="center"/>
        <w:rPr>
          <w:rFonts w:ascii="宋体-PUA" w:hAnsi="宋体-PUA" w:eastAsia="宋体-PUA" w:cs="宋体-PUA"/>
          <w:b/>
          <w:bCs/>
          <w:sz w:val="48"/>
          <w:szCs w:val="48"/>
        </w:rPr>
      </w:pPr>
    </w:p>
    <w:p>
      <w:pPr>
        <w:pStyle w:val="2"/>
        <w:rPr>
          <w:rFonts w:ascii="宋体-PUA" w:hAnsi="宋体-PUA" w:eastAsia="宋体-PUA" w:cs="宋体-PUA"/>
          <w:b/>
          <w:bCs/>
          <w:sz w:val="48"/>
          <w:szCs w:val="48"/>
        </w:rPr>
      </w:pPr>
    </w:p>
    <w:p>
      <w:pPr>
        <w:pStyle w:val="2"/>
        <w:rPr>
          <w:rFonts w:ascii="宋体-PUA" w:hAnsi="宋体-PUA" w:eastAsia="宋体-PUA" w:cs="宋体-PUA"/>
          <w:b/>
          <w:bCs/>
          <w:sz w:val="48"/>
          <w:szCs w:val="48"/>
        </w:rPr>
      </w:pPr>
    </w:p>
    <w:p>
      <w:pPr>
        <w:pStyle w:val="2"/>
        <w:rPr>
          <w:rFonts w:ascii="宋体-PUA" w:hAnsi="宋体-PUA" w:eastAsia="宋体-PUA" w:cs="宋体-PUA"/>
          <w:b/>
          <w:bCs/>
          <w:sz w:val="48"/>
          <w:szCs w:val="48"/>
        </w:rPr>
      </w:pPr>
    </w:p>
    <w:p>
      <w:pPr>
        <w:jc w:val="center"/>
        <w:rPr>
          <w:rFonts w:ascii="宋体-PUA" w:hAnsi="宋体-PUA" w:eastAsia="宋体-PUA" w:cs="宋体-PUA"/>
          <w:b/>
          <w:bCs/>
          <w:sz w:val="48"/>
          <w:szCs w:val="48"/>
        </w:rPr>
      </w:pPr>
    </w:p>
    <w:p>
      <w:pPr>
        <w:jc w:val="center"/>
        <w:rPr>
          <w:rFonts w:ascii="宋体-PUA" w:hAnsi="宋体-PUA" w:eastAsia="宋体-PUA" w:cs="宋体-PUA"/>
          <w:sz w:val="32"/>
          <w:szCs w:val="32"/>
        </w:rPr>
      </w:pPr>
    </w:p>
    <w:p>
      <w:pPr>
        <w:jc w:val="center"/>
        <w:rPr>
          <w:rFonts w:ascii="宋体-PUA" w:hAnsi="宋体-PUA" w:eastAsia="宋体-PUA" w:cs="宋体-PUA"/>
          <w:sz w:val="32"/>
          <w:szCs w:val="32"/>
        </w:rPr>
      </w:pPr>
    </w:p>
    <w:p>
      <w:pPr>
        <w:jc w:val="center"/>
        <w:rPr>
          <w:rFonts w:ascii="宋体-PUA" w:hAnsi="宋体-PUA" w:eastAsia="宋体-PUA" w:cs="宋体-PUA"/>
          <w:sz w:val="32"/>
          <w:szCs w:val="32"/>
        </w:rPr>
      </w:pPr>
    </w:p>
    <w:p>
      <w:pPr>
        <w:jc w:val="center"/>
        <w:rPr>
          <w:rFonts w:hint="eastAsia" w:ascii="黑体" w:hAnsi="黑体" w:eastAsia="黑体" w:cs="黑体"/>
          <w:sz w:val="32"/>
          <w:szCs w:val="32"/>
        </w:rPr>
      </w:pPr>
    </w:p>
    <w:p>
      <w:pPr>
        <w:jc w:val="center"/>
        <w:rPr>
          <w:rFonts w:hint="eastAsia" w:ascii="楷体_GB2312" w:hAnsi="楷体_GB2312" w:eastAsia="楷体_GB2312" w:cs="楷体_GB2312"/>
          <w:b/>
          <w:bCs/>
          <w:kern w:val="2"/>
          <w:sz w:val="36"/>
          <w:szCs w:val="36"/>
          <w:lang w:val="en-US" w:eastAsia="zh-CN" w:bidi="ar-SA"/>
        </w:rPr>
      </w:pPr>
      <w:r>
        <w:rPr>
          <w:rFonts w:hint="eastAsia" w:ascii="楷体_GB2312" w:hAnsi="楷体_GB2312" w:eastAsia="楷体_GB2312" w:cs="楷体_GB2312"/>
          <w:b/>
          <w:bCs/>
          <w:kern w:val="2"/>
          <w:sz w:val="36"/>
          <w:szCs w:val="36"/>
          <w:lang w:val="en-US" w:eastAsia="zh-CN" w:bidi="ar-SA"/>
        </w:rPr>
        <w:t>三门峡市人民政府低温雨雪冰冻灾害应急指挥部</w:t>
      </w:r>
    </w:p>
    <w:p>
      <w:pPr>
        <w:jc w:val="center"/>
        <w:rPr>
          <w:rFonts w:hint="eastAsia" w:ascii="楷体_GB2312" w:hAnsi="楷体_GB2312" w:eastAsia="楷体_GB2312" w:cs="楷体_GB2312"/>
          <w:b/>
          <w:bCs/>
          <w:kern w:val="2"/>
          <w:sz w:val="32"/>
          <w:szCs w:val="32"/>
          <w:lang w:val="en-US" w:eastAsia="zh-CN" w:bidi="ar-SA"/>
        </w:rPr>
      </w:pPr>
    </w:p>
    <w:p>
      <w:pPr>
        <w:jc w:val="center"/>
        <w:rPr>
          <w:rFonts w:hint="eastAsia" w:ascii="楷体_GB2312" w:hAnsi="楷体_GB2312" w:eastAsia="楷体_GB2312" w:cs="楷体_GB2312"/>
          <w:b/>
          <w:bCs/>
          <w:kern w:val="2"/>
          <w:sz w:val="36"/>
          <w:szCs w:val="36"/>
          <w:lang w:val="en-US" w:eastAsia="zh-CN" w:bidi="ar-SA"/>
        </w:rPr>
      </w:pPr>
      <w:r>
        <w:rPr>
          <w:rFonts w:hint="default" w:ascii="Times New Roman" w:hAnsi="Times New Roman" w:eastAsia="楷体_GB2312" w:cs="Times New Roman"/>
          <w:b/>
          <w:bCs/>
          <w:kern w:val="2"/>
          <w:sz w:val="36"/>
          <w:szCs w:val="36"/>
          <w:lang w:val="en-US" w:eastAsia="zh-CN" w:bidi="ar-SA"/>
        </w:rPr>
        <w:t>202</w:t>
      </w:r>
      <w:r>
        <w:rPr>
          <w:rFonts w:hint="eastAsia" w:ascii="Times New Roman" w:hAnsi="Times New Roman" w:eastAsia="楷体_GB2312" w:cs="Times New Roman"/>
          <w:b/>
          <w:bCs/>
          <w:kern w:val="2"/>
          <w:sz w:val="36"/>
          <w:szCs w:val="36"/>
          <w:lang w:val="en-US" w:eastAsia="zh-CN" w:bidi="ar-SA"/>
        </w:rPr>
        <w:t>2</w:t>
      </w:r>
      <w:r>
        <w:rPr>
          <w:rFonts w:hint="eastAsia" w:ascii="楷体_GB2312" w:hAnsi="楷体_GB2312" w:eastAsia="楷体_GB2312" w:cs="楷体_GB2312"/>
          <w:b/>
          <w:bCs/>
          <w:kern w:val="2"/>
          <w:sz w:val="36"/>
          <w:szCs w:val="36"/>
          <w:lang w:val="en-US" w:eastAsia="zh-CN" w:bidi="ar-SA"/>
        </w:rPr>
        <w:t>年</w:t>
      </w:r>
      <w:r>
        <w:rPr>
          <w:rFonts w:hint="eastAsia" w:ascii="Times New Roman" w:hAnsi="Times New Roman" w:eastAsia="楷体_GB2312" w:cs="Times New Roman"/>
          <w:b/>
          <w:bCs/>
          <w:kern w:val="2"/>
          <w:sz w:val="36"/>
          <w:szCs w:val="36"/>
          <w:lang w:val="en-US" w:eastAsia="zh-CN" w:bidi="ar-SA"/>
        </w:rPr>
        <w:t>2</w:t>
      </w:r>
      <w:r>
        <w:rPr>
          <w:rFonts w:hint="eastAsia" w:ascii="楷体_GB2312" w:hAnsi="楷体_GB2312" w:eastAsia="楷体_GB2312" w:cs="楷体_GB2312"/>
          <w:b/>
          <w:bCs/>
          <w:kern w:val="2"/>
          <w:sz w:val="36"/>
          <w:szCs w:val="36"/>
          <w:lang w:val="en-US" w:eastAsia="zh-CN" w:bidi="ar-SA"/>
        </w:rPr>
        <w:t>月</w:t>
      </w:r>
    </w:p>
    <w:p>
      <w:pPr>
        <w:jc w:val="center"/>
        <w:rPr>
          <w:rFonts w:hint="eastAsia" w:ascii="方正小标宋_GBK" w:hAnsi="方正小标宋_GBK" w:eastAsia="方正小标宋_GBK" w:cs="方正小标宋_GBK"/>
          <w:b w:val="0"/>
          <w:bCs w:val="0"/>
          <w:sz w:val="44"/>
          <w:szCs w:val="44"/>
          <w:lang w:eastAsia="zh-CN"/>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_GBK" w:hAnsi="方正小标宋_GBK" w:eastAsia="方正小标宋_GBK" w:cs="方正小标宋_GBK"/>
          <w:b w:val="0"/>
          <w:bCs w:val="0"/>
          <w:sz w:val="44"/>
          <w:szCs w:val="44"/>
          <w:lang w:eastAsia="zh-CN"/>
        </w:rPr>
        <w:t>三门峡市</w:t>
      </w:r>
      <w:r>
        <w:rPr>
          <w:rFonts w:hint="eastAsia" w:ascii="方正小标宋_GBK" w:hAnsi="方正小标宋_GBK" w:eastAsia="方正小标宋_GBK" w:cs="方正小标宋_GBK"/>
          <w:b w:val="0"/>
          <w:bCs w:val="0"/>
          <w:sz w:val="44"/>
          <w:szCs w:val="44"/>
        </w:rPr>
        <w:t>低温雨雪冰冻灾害应急指挥手册</w:t>
      </w:r>
    </w:p>
    <w:p>
      <w:pPr>
        <w:adjustRightInd w:val="0"/>
        <w:snapToGrid w:val="0"/>
        <w:spacing w:line="600" w:lineRule="exact"/>
        <w:jc w:val="center"/>
        <w:rPr>
          <w:rFonts w:hint="eastAsia" w:ascii="楷体_GB2312" w:hAnsi="楷体_GB2312" w:eastAsia="楷体_GB2312" w:cs="楷体_GB2312"/>
          <w:sz w:val="32"/>
          <w:szCs w:val="32"/>
        </w:rPr>
      </w:pP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 w:eastAsia="仿宋_GB2312" w:cs="仿宋"/>
          <w:sz w:val="32"/>
          <w:szCs w:val="32"/>
        </w:rPr>
      </w:pPr>
      <w:r>
        <w:rPr>
          <w:rFonts w:hint="eastAsia" w:ascii="仿宋_GB2312" w:hAnsi="仿宋_GB2312" w:eastAsia="仿宋_GB2312" w:cs="仿宋_GB2312"/>
          <w:sz w:val="32"/>
          <w:szCs w:val="32"/>
        </w:rPr>
        <w:t>为有效应对极端寒冷天气引发的低温雨雪冰冻灾害，提高应急指挥处置效率，根据《</w:t>
      </w: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防范低温雨雪冰冻灾害应急预案》（以下简称《预案》），制定本手册。</w:t>
      </w:r>
      <w:bookmarkStart w:id="12" w:name="_Toc42098971"/>
      <w:bookmarkStart w:id="13" w:name="_Toc39042147"/>
      <w:bookmarkStart w:id="14" w:name="_Toc39042146"/>
      <w:bookmarkStart w:id="15" w:name="_Toc39652865"/>
      <w:bookmarkStart w:id="16" w:name="_Toc42098959"/>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outlineLvl w:val="0"/>
        <w:rPr>
          <w:rFonts w:ascii="黑体" w:hAnsi="黑体" w:eastAsia="黑体" w:cs="黑体"/>
          <w:sz w:val="32"/>
          <w:szCs w:val="32"/>
        </w:rPr>
      </w:pPr>
      <w:r>
        <w:rPr>
          <w:rFonts w:hint="eastAsia" w:ascii="黑体" w:hAnsi="黑体" w:eastAsia="黑体" w:cs="黑体"/>
          <w:sz w:val="32"/>
          <w:szCs w:val="32"/>
        </w:rPr>
        <w:t>一、</w:t>
      </w:r>
      <w:bookmarkEnd w:id="12"/>
      <w:bookmarkEnd w:id="13"/>
      <w:bookmarkEnd w:id="14"/>
      <w:bookmarkEnd w:id="15"/>
      <w:bookmarkStart w:id="17" w:name="_Toc42098976"/>
      <w:r>
        <w:rPr>
          <w:rFonts w:hint="eastAsia" w:ascii="黑体" w:hAnsi="黑体" w:eastAsia="黑体" w:cs="黑体"/>
          <w:sz w:val="32"/>
          <w:szCs w:val="32"/>
        </w:rPr>
        <w:t>应急响应行动指南</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Times New Roman" w:eastAsia="仿宋_GB2312"/>
          <w:sz w:val="32"/>
          <w:szCs w:val="32"/>
        </w:rPr>
      </w:pPr>
      <w:r>
        <w:rPr>
          <w:rFonts w:hint="eastAsia" w:ascii="仿宋_GB2312" w:hAnsi="Times New Roman" w:eastAsia="仿宋_GB2312"/>
          <w:sz w:val="32"/>
          <w:szCs w:val="32"/>
        </w:rPr>
        <w:t>全</w:t>
      </w:r>
      <w:r>
        <w:rPr>
          <w:rFonts w:hint="eastAsia" w:ascii="仿宋_GB2312" w:eastAsia="仿宋_GB2312"/>
          <w:sz w:val="32"/>
          <w:szCs w:val="32"/>
          <w:lang w:eastAsia="zh-CN"/>
        </w:rPr>
        <w:t>市</w:t>
      </w:r>
      <w:r>
        <w:rPr>
          <w:rFonts w:hint="eastAsia" w:ascii="仿宋_GB2312" w:hAnsi="Times New Roman" w:eastAsia="仿宋_GB2312"/>
          <w:sz w:val="32"/>
          <w:szCs w:val="32"/>
        </w:rPr>
        <w:t>低温雨雪冰冻灾害发生后，由</w:t>
      </w:r>
      <w:r>
        <w:rPr>
          <w:rFonts w:hint="eastAsia" w:ascii="仿宋_GB2312" w:eastAsia="仿宋_GB2312"/>
          <w:sz w:val="32"/>
          <w:szCs w:val="32"/>
          <w:lang w:eastAsia="zh-CN"/>
        </w:rPr>
        <w:t>市</w:t>
      </w:r>
      <w:r>
        <w:rPr>
          <w:rFonts w:hint="eastAsia" w:ascii="仿宋_GB2312" w:hAnsi="Times New Roman" w:eastAsia="仿宋_GB2312"/>
          <w:sz w:val="32"/>
          <w:szCs w:val="32"/>
        </w:rPr>
        <w:t>人民政府低温雨雪冰冻灾害应急指挥部（以下简称</w:t>
      </w:r>
      <w:r>
        <w:rPr>
          <w:rFonts w:hint="eastAsia" w:ascii="仿宋_GB2312" w:eastAsia="仿宋_GB2312"/>
          <w:sz w:val="32"/>
          <w:szCs w:val="32"/>
          <w:lang w:eastAsia="zh-CN"/>
        </w:rPr>
        <w:t>市指挥部</w:t>
      </w:r>
      <w:r>
        <w:rPr>
          <w:rFonts w:hint="eastAsia" w:ascii="仿宋_GB2312" w:hAnsi="Times New Roman" w:eastAsia="仿宋_GB2312"/>
          <w:sz w:val="32"/>
          <w:szCs w:val="32"/>
        </w:rPr>
        <w:t>）负责</w:t>
      </w:r>
      <w:r>
        <w:rPr>
          <w:rFonts w:hint="eastAsia" w:ascii="仿宋_GB2312" w:hAnsi="仿宋_GB2312" w:eastAsia="仿宋_GB2312" w:cs="仿宋_GB2312"/>
          <w:sz w:val="32"/>
          <w:szCs w:val="32"/>
        </w:rPr>
        <w:t>应急响应启动。</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Times New Roman" w:eastAsia="仿宋_GB2312"/>
          <w:sz w:val="32"/>
          <w:szCs w:val="32"/>
        </w:rPr>
        <w:t>应急响应</w:t>
      </w:r>
      <w:r>
        <w:rPr>
          <w:rFonts w:hint="eastAsia" w:ascii="仿宋_GB2312" w:hAnsi="仿宋_GB2312" w:eastAsia="仿宋_GB2312" w:cs="仿宋_GB2312"/>
          <w:sz w:val="32"/>
          <w:szCs w:val="32"/>
        </w:rPr>
        <w:t>一般按照从低到高的顺序进行，当达到或即将达到《预案》应急响应启动标准时，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指挥部组织会商研判并决定启动或调整应急响应。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hint="eastAsia" w:ascii="楷体_GB2312" w:hAnsi="楷体_GB2312" w:eastAsia="楷体_GB2312" w:cs="楷体_GB2312"/>
          <w:bCs/>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color w:val="000000"/>
          <w:sz w:val="32"/>
          <w:szCs w:val="32"/>
        </w:rPr>
        <w:t>Ⅰ</w:t>
      </w:r>
      <w:r>
        <w:rPr>
          <w:rFonts w:hint="eastAsia" w:ascii="楷体_GB2312" w:hAnsi="楷体_GB2312" w:eastAsia="楷体_GB2312" w:cs="楷体_GB2312"/>
          <w:sz w:val="32"/>
          <w:szCs w:val="32"/>
        </w:rPr>
        <w:t>级应急响应行动指南</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当发生符合Ⅰ级应急响应条件的事件时，</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办公室提出启动Ⅰ级应急响应的建议，由指挥长审核后签发启动。</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下发启动</w:t>
      </w:r>
      <w:r>
        <w:rPr>
          <w:rFonts w:hint="eastAsia" w:ascii="仿宋_GB2312" w:hAnsi="仿宋_GB2312" w:eastAsia="仿宋_GB2312" w:cs="仿宋_GB2312"/>
          <w:color w:val="000000"/>
          <w:sz w:val="32"/>
          <w:szCs w:val="32"/>
        </w:rPr>
        <w:t>Ⅰ</w:t>
      </w:r>
      <w:r>
        <w:rPr>
          <w:rFonts w:hint="eastAsia" w:ascii="仿宋_GB2312" w:hAnsi="仿宋_GB2312" w:eastAsia="仿宋_GB2312" w:cs="仿宋_GB2312"/>
          <w:sz w:val="32"/>
          <w:szCs w:val="32"/>
        </w:rPr>
        <w:t>级应急响应的通知。相关县、乡根据应急预案和灾害情况，应当</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启动应急响应。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发布指挥长令。</w:t>
      </w:r>
      <w:r>
        <w:rPr>
          <w:rFonts w:hint="eastAsia" w:ascii="仿宋_GB2312" w:hAnsi="仿宋_GB2312" w:eastAsia="仿宋_GB2312" w:cs="仿宋_GB2312"/>
          <w:sz w:val="32"/>
          <w:szCs w:val="32"/>
        </w:rPr>
        <w:t>通过公开发布应急值守、会商研判、重点防御、统筹防范应对，做到“停、降、关、撤、拆”，保障人民群众生命财产安全。</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成立专项工作组。</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指挥长组织动员部署，全体成员参加。</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个处置工作组，在</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办公室集中办公。</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成立现场指挥部。</w:t>
      </w:r>
      <w:r>
        <w:rPr>
          <w:rFonts w:hint="eastAsia" w:ascii="仿宋_GB2312" w:hAnsi="仿宋_GB2312" w:eastAsia="仿宋_GB2312" w:cs="仿宋_GB2312"/>
          <w:sz w:val="32"/>
          <w:szCs w:val="32"/>
        </w:rPr>
        <w:t>根据抢险救灾工作需要，指导属地政府设立现场指挥部，组织、指挥、协调、实施低温雨雪冰冻灾害现场应急处置工作。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指挥部发布公告。属地</w:t>
      </w:r>
      <w:r>
        <w:rPr>
          <w:rFonts w:hint="eastAsia" w:ascii="仿宋_GB2312" w:hAnsi="仿宋_GB2312" w:eastAsia="仿宋_GB2312" w:cs="仿宋_GB2312"/>
          <w:sz w:val="32"/>
          <w:szCs w:val="32"/>
        </w:rPr>
        <w:t>指挥机构发布全力做好抢险救灾工作的公告，加强公众沟通，公布信息接收和咨询电话，向社会公告采取的有关特定措施、避免或减轻危害的建议和劝告等，明确风险监测、灾害预防和人员转移的相关措施。在极端天气影响下，充分利用健全完善“县、乡、村、组、户”五级群防预警体系，事发地村（社区）和其他单位要立即进行宣传动员，统筹利用无线语音广播、手摇报警器、简易扩音器等手段，打通灾害事故风险报警“最后一公里”，指导群众做好防范应对。</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监测预警报告。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气象、交通运输、公安等部门适时报告</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寒潮、暴雪、交通运输等监测预报预警信息，遇突发情况随时报告。</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其他成员单位每日及时向</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报告工作动态。利用电视、广播、网络、微信、短信等，滚动播出</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寒潮、暴雪等预警信息，利用各种渠道传播灾害防御措施。</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部门实时联合会商。</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指挥长及时连线有关县（市、区）指挥机构，进行视频调度，并组织气象、发展改革、交通运输、公安、住建、应急、自然资源、农业农村等部门会商。</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预置或调度救援力量。</w:t>
      </w:r>
      <w:r>
        <w:rPr>
          <w:rFonts w:hint="eastAsia" w:ascii="仿宋_GB2312" w:hAnsi="仿宋_GB2312" w:eastAsia="仿宋_GB2312" w:cs="仿宋_GB2312"/>
          <w:sz w:val="32"/>
          <w:szCs w:val="32"/>
        </w:rPr>
        <w:t>坚持生命至上的原则，组织预置消防救援队伍、专业救援队伍、基层专兼职救援队伍和社会救援力量，保持值班备勤和待命状态，动员后备人员做好参加应急处置和救援工作准备。视情预置除冰雪、清路障等装备、物资，采取必要措施，确保交通、通信、供水、供电、供气、供暖等公共设施的安全和正常运行。</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灾害发生后，组织抢险队伍第一时间营救遇险人员，转移安置受险情威胁的群众。依据实际灾情，由</w:t>
      </w:r>
      <w:r>
        <w:rPr>
          <w:rFonts w:hint="eastAsia" w:ascii="仿宋_GB2312" w:hAnsi="仿宋_GB2312" w:eastAsia="仿宋_GB2312" w:cs="仿宋_GB2312"/>
          <w:sz w:val="32"/>
          <w:szCs w:val="32"/>
          <w:lang w:eastAsia="zh-CN"/>
        </w:rPr>
        <w:t>市指挥部向</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应急救援总指挥部</w:t>
      </w:r>
      <w:r>
        <w:rPr>
          <w:rFonts w:hint="eastAsia" w:ascii="仿宋_GB2312" w:hAnsi="仿宋_GB2312" w:eastAsia="仿宋_GB2312" w:cs="仿宋_GB2312"/>
          <w:sz w:val="32"/>
          <w:szCs w:val="32"/>
        </w:rPr>
        <w:t>申请救援支援，按照程序请求调动解放军、武警部队支援。</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视灾情、险情变化，由</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指挥长宣布结束Ⅰ级应急响应。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Ⅱ</w:t>
      </w:r>
      <w:r>
        <w:rPr>
          <w:rFonts w:hint="eastAsia" w:ascii="楷体_GB2312" w:hAnsi="楷体_GB2312" w:eastAsia="楷体_GB2312" w:cs="楷体_GB2312"/>
          <w:sz w:val="32"/>
          <w:szCs w:val="32"/>
        </w:rPr>
        <w:t>级应急响应行动指南</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当发生符合</w:t>
      </w:r>
      <w:r>
        <w:rPr>
          <w:rFonts w:hint="eastAsia" w:ascii="仿宋_GB2312" w:hAnsi="仿宋_GB2312" w:eastAsia="仿宋_GB2312" w:cs="仿宋_GB2312"/>
          <w:sz w:val="32"/>
          <w:szCs w:val="32"/>
        </w:rPr>
        <w:t>Ⅱ</w:t>
      </w:r>
      <w:r>
        <w:rPr>
          <w:rFonts w:hint="eastAsia" w:ascii="仿宋_GB2312" w:hAnsi="仿宋_GB2312" w:eastAsia="仿宋_GB2312" w:cs="仿宋_GB2312"/>
          <w:color w:val="000000"/>
          <w:sz w:val="32"/>
          <w:szCs w:val="32"/>
        </w:rPr>
        <w:t>级应急响应条件的事件时，</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办公室提出启动</w:t>
      </w:r>
      <w:r>
        <w:rPr>
          <w:rFonts w:hint="eastAsia" w:ascii="仿宋_GB2312" w:hAnsi="仿宋_GB2312" w:eastAsia="仿宋_GB2312" w:cs="仿宋_GB2312"/>
          <w:sz w:val="32"/>
          <w:szCs w:val="32"/>
        </w:rPr>
        <w:t>Ⅱ</w:t>
      </w:r>
      <w:r>
        <w:rPr>
          <w:rFonts w:hint="eastAsia" w:ascii="仿宋_GB2312" w:hAnsi="仿宋_GB2312" w:eastAsia="仿宋_GB2312" w:cs="仿宋_GB2312"/>
          <w:color w:val="000000"/>
          <w:sz w:val="32"/>
          <w:szCs w:val="32"/>
        </w:rPr>
        <w:t>级应急响应的建议，由指挥长审核后签发启动。</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下发启动Ⅱ级应急响应的通知。相关县、乡根据应急预案和灾害情况，应当</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启动应急响应。</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发布指挥长令。</w:t>
      </w:r>
      <w:r>
        <w:rPr>
          <w:rFonts w:hint="eastAsia" w:ascii="仿宋_GB2312" w:hAnsi="仿宋_GB2312" w:eastAsia="仿宋_GB2312" w:cs="仿宋_GB2312"/>
          <w:sz w:val="32"/>
          <w:szCs w:val="32"/>
        </w:rPr>
        <w:t>通过公开发布指令要求加强应急值守、会商研判、重点防御，统筹防范应对，做到“停、降、关、撤、拆”，保障人民群众生命财产安全。</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sz w:val="32"/>
          <w:szCs w:val="32"/>
        </w:rPr>
        <w:t>成立专项工作组。</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指挥长组织动员部署，全体成员参加。</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个处置工作组，在</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办公室集中办公。向灾害发生地派出工作组或专家组指导工作。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成立现场指挥部。</w:t>
      </w:r>
      <w:r>
        <w:rPr>
          <w:rFonts w:hint="eastAsia" w:ascii="仿宋_GB2312" w:hAnsi="仿宋_GB2312" w:eastAsia="仿宋_GB2312" w:cs="仿宋_GB2312"/>
          <w:sz w:val="32"/>
          <w:szCs w:val="32"/>
        </w:rPr>
        <w:t>根据抢险救灾工作需要，指导属地政府设立现场指挥部，组织、指挥、协调、实施灾害现场应急处置工作。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指挥部发布公告。属地</w:t>
      </w:r>
      <w:r>
        <w:rPr>
          <w:rFonts w:hint="eastAsia" w:ascii="仿宋_GB2312" w:hAnsi="仿宋_GB2312" w:eastAsia="仿宋_GB2312" w:cs="仿宋_GB2312"/>
          <w:sz w:val="32"/>
          <w:szCs w:val="32"/>
        </w:rPr>
        <w:t>指挥机构发布全力做好抢险救灾工作公告，加强公众沟通，公布信息接收和咨询电话，向社会公告采取的有关特定措施、避免或减轻危害的建议和劝告等，明确风险监测、灾害预防和人员转移的相关措施。在极端天气影响下，充分利用健全完善“县、乡、村、组、户”五级群防预警体系，指导群众及时防范应对。</w:t>
      </w:r>
    </w:p>
    <w:p>
      <w:pPr>
        <w:pStyle w:val="7"/>
        <w:keepNext w:val="0"/>
        <w:keepLines w:val="0"/>
        <w:pageBreakBefore w:val="0"/>
        <w:numPr>
          <w:ilvl w:val="0"/>
          <w:numId w:val="0"/>
        </w:numPr>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监测预警报告。</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sz w:val="32"/>
          <w:szCs w:val="32"/>
        </w:rPr>
        <w:t>气象、交通运输、公安等部门适时报告</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寒潮、暴雪、交通运输等监测预报预警信息，遇突发情况随时报告。</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其他成员单位每日及时向</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报告工作动态。利用电视、广播、网络、微信、短信等，滚动播出</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寒潮、暴雪等预警信息，利用各种渠道传播灾害防御措施。</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部门实时联合会商。</w:t>
      </w:r>
      <w:r>
        <w:rPr>
          <w:rFonts w:hint="eastAsia" w:ascii="仿宋_GB2312" w:hAnsi="仿宋_GB2312" w:eastAsia="仿宋_GB2312" w:cs="仿宋_GB2312"/>
          <w:sz w:val="32"/>
          <w:szCs w:val="32"/>
          <w:lang w:eastAsia="zh-CN"/>
        </w:rPr>
        <w:t>市指挥部指挥长</w:t>
      </w:r>
      <w:r>
        <w:rPr>
          <w:rFonts w:hint="eastAsia" w:ascii="仿宋_GB2312" w:hAnsi="仿宋_GB2312" w:eastAsia="仿宋_GB2312" w:cs="仿宋_GB2312"/>
          <w:sz w:val="32"/>
          <w:szCs w:val="32"/>
        </w:rPr>
        <w:t>及时连线有关县（市、区）指挥机构，进行视频调度，并组织气象、自然资源、农业农村、应急、水利等部门会商。</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预置或调度救援力量。</w:t>
      </w:r>
      <w:r>
        <w:rPr>
          <w:rFonts w:hint="eastAsia" w:ascii="仿宋_GB2312" w:hAnsi="仿宋_GB2312" w:eastAsia="仿宋_GB2312" w:cs="仿宋_GB2312"/>
          <w:sz w:val="32"/>
          <w:szCs w:val="32"/>
        </w:rPr>
        <w:t>组织预置消防救援队伍、专业救援队伍、基层专兼职救援队伍和社会救援力量，保持值班备勤和待命状态，动员后备人员做好应急处置和救援工作的准备。视情预置除冰雪、清路障等装备、物资，采取必要措施，确保交通、通信、供水、供电、供气、供暖等公共设施的安全和正常运行。</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灾害发生后，组织抢险队伍第一时间营救遇险人员，转移安置受险情威胁的群众。依据实际灾情，</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相邻地市</w:t>
      </w:r>
      <w:r>
        <w:rPr>
          <w:rFonts w:hint="eastAsia" w:ascii="仿宋_GB2312" w:hAnsi="仿宋_GB2312" w:eastAsia="仿宋_GB2312" w:cs="仿宋_GB2312"/>
          <w:sz w:val="32"/>
          <w:szCs w:val="32"/>
        </w:rPr>
        <w:t>政府部门做好支援准备，联系请求解放军、武警部队做好增援准备。</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视灾情、险情变化，由</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指挥长宣布结束</w:t>
      </w:r>
      <w:r>
        <w:rPr>
          <w:rFonts w:hint="eastAsia" w:ascii="仿宋_GB2312" w:hAnsi="仿宋_GB2312" w:eastAsia="仿宋_GB2312" w:cs="仿宋_GB2312"/>
          <w:sz w:val="32"/>
          <w:szCs w:val="32"/>
        </w:rPr>
        <w:t>Ⅱ</w:t>
      </w:r>
      <w:r>
        <w:rPr>
          <w:rFonts w:hint="eastAsia" w:ascii="仿宋_GB2312" w:hAnsi="仿宋_GB2312" w:eastAsia="仿宋_GB2312" w:cs="仿宋_GB2312"/>
          <w:color w:val="000000"/>
          <w:sz w:val="32"/>
          <w:szCs w:val="32"/>
        </w:rPr>
        <w:t>级应急响应。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Ⅲ</w:t>
      </w:r>
      <w:r>
        <w:rPr>
          <w:rFonts w:hint="eastAsia" w:ascii="楷体_GB2312" w:hAnsi="楷体_GB2312" w:eastAsia="楷体_GB2312" w:cs="楷体_GB2312"/>
          <w:sz w:val="32"/>
          <w:szCs w:val="32"/>
        </w:rPr>
        <w:t>级应急响应行动指南</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当发生符合</w:t>
      </w:r>
      <w:r>
        <w:rPr>
          <w:rFonts w:hint="eastAsia" w:ascii="仿宋_GB2312" w:hAnsi="仿宋_GB2312" w:eastAsia="仿宋_GB2312" w:cs="仿宋_GB2312"/>
          <w:sz w:val="32"/>
          <w:szCs w:val="32"/>
        </w:rPr>
        <w:t>Ⅲ</w:t>
      </w:r>
      <w:r>
        <w:rPr>
          <w:rFonts w:hint="eastAsia" w:ascii="仿宋_GB2312" w:hAnsi="仿宋_GB2312" w:eastAsia="仿宋_GB2312" w:cs="仿宋_GB2312"/>
          <w:color w:val="000000"/>
          <w:sz w:val="32"/>
          <w:szCs w:val="32"/>
        </w:rPr>
        <w:t>级应急响应条件的事件时，</w:t>
      </w:r>
      <w:r>
        <w:rPr>
          <w:rFonts w:hint="eastAsia" w:ascii="仿宋_GB2312" w:hAnsi="仿宋_GB2312" w:eastAsia="仿宋_GB2312" w:cs="仿宋_GB2312"/>
          <w:color w:val="000000"/>
          <w:sz w:val="32"/>
          <w:szCs w:val="32"/>
          <w:lang w:eastAsia="zh-CN"/>
        </w:rPr>
        <w:t>市指挥部办公室</w:t>
      </w:r>
      <w:r>
        <w:rPr>
          <w:rFonts w:hint="eastAsia" w:ascii="仿宋_GB2312" w:hAnsi="仿宋_GB2312" w:eastAsia="仿宋_GB2312" w:cs="仿宋_GB2312"/>
          <w:color w:val="000000"/>
          <w:sz w:val="32"/>
          <w:szCs w:val="32"/>
        </w:rPr>
        <w:t>提出启动</w:t>
      </w:r>
      <w:r>
        <w:rPr>
          <w:rFonts w:hint="eastAsia" w:ascii="仿宋_GB2312" w:hAnsi="仿宋_GB2312" w:eastAsia="仿宋_GB2312" w:cs="仿宋_GB2312"/>
          <w:sz w:val="32"/>
          <w:szCs w:val="32"/>
        </w:rPr>
        <w:t>Ⅲ</w:t>
      </w:r>
      <w:r>
        <w:rPr>
          <w:rFonts w:hint="eastAsia" w:ascii="仿宋_GB2312" w:hAnsi="仿宋_GB2312" w:eastAsia="仿宋_GB2312" w:cs="仿宋_GB2312"/>
          <w:color w:val="000000"/>
          <w:sz w:val="32"/>
          <w:szCs w:val="32"/>
        </w:rPr>
        <w:t>级应急响应的建议，由指挥长</w:t>
      </w:r>
      <w:r>
        <w:rPr>
          <w:rFonts w:hint="eastAsia" w:ascii="仿宋_GB2312" w:hAnsi="仿宋_GB2312" w:eastAsia="仿宋_GB2312" w:cs="仿宋_GB2312"/>
          <w:color w:val="000000"/>
          <w:sz w:val="32"/>
          <w:szCs w:val="32"/>
          <w:lang w:eastAsia="zh-CN"/>
        </w:rPr>
        <w:t>或常务副指挥长</w:t>
      </w:r>
      <w:r>
        <w:rPr>
          <w:rFonts w:hint="eastAsia" w:ascii="仿宋_GB2312" w:hAnsi="仿宋_GB2312" w:eastAsia="仿宋_GB2312" w:cs="仿宋_GB2312"/>
          <w:color w:val="000000"/>
          <w:sz w:val="32"/>
          <w:szCs w:val="32"/>
        </w:rPr>
        <w:t>签发启动。</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市指挥部</w:t>
      </w:r>
      <w:r>
        <w:rPr>
          <w:rFonts w:hint="eastAsia" w:ascii="仿宋_GB2312" w:hAnsi="仿宋_GB2312" w:eastAsia="仿宋_GB2312" w:cs="仿宋_GB2312"/>
          <w:bCs/>
          <w:sz w:val="32"/>
          <w:szCs w:val="32"/>
        </w:rPr>
        <w:t>下发</w:t>
      </w:r>
      <w:r>
        <w:rPr>
          <w:rFonts w:hint="eastAsia" w:ascii="仿宋_GB2312" w:hAnsi="仿宋_GB2312" w:eastAsia="仿宋_GB2312" w:cs="仿宋_GB2312"/>
          <w:sz w:val="32"/>
          <w:szCs w:val="32"/>
        </w:rPr>
        <w:t>启动Ⅲ级应急响应的通知。相关县、乡根据应急预案和灾害情况，应当</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启动应急响应。</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发布指挥长令。</w:t>
      </w:r>
      <w:r>
        <w:rPr>
          <w:rFonts w:hint="eastAsia" w:ascii="仿宋_GB2312" w:hAnsi="仿宋_GB2312" w:eastAsia="仿宋_GB2312" w:cs="仿宋_GB2312"/>
          <w:sz w:val="32"/>
          <w:szCs w:val="32"/>
        </w:rPr>
        <w:t>通过公开发布指令要求加强应急值守、会商研判、重点防御，统筹防范应对，做到“停、降、关、撤、拆”，保障人民群众生命财产安全。</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sz w:val="32"/>
          <w:szCs w:val="32"/>
        </w:rPr>
        <w:t>成立专项工作组。</w:t>
      </w:r>
      <w:r>
        <w:rPr>
          <w:rFonts w:hint="eastAsia" w:ascii="仿宋_GB2312" w:hAnsi="仿宋_GB2312" w:eastAsia="仿宋_GB2312" w:cs="仿宋_GB2312"/>
          <w:sz w:val="32"/>
          <w:szCs w:val="32"/>
          <w:lang w:eastAsia="zh-CN"/>
        </w:rPr>
        <w:t>市指挥部指挥长或</w:t>
      </w:r>
      <w:r>
        <w:rPr>
          <w:rFonts w:hint="eastAsia" w:ascii="仿宋_GB2312" w:hAnsi="仿宋_GB2312" w:eastAsia="仿宋_GB2312" w:cs="仿宋_GB2312"/>
          <w:sz w:val="32"/>
          <w:szCs w:val="32"/>
        </w:rPr>
        <w:t>常务副指挥长组织动员部署，全体成员参加。</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个处置工作组，在</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办公室集中办公。向灾害发生地派出工作组或专家组指导工作。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成立现场指挥部。</w:t>
      </w:r>
      <w:r>
        <w:rPr>
          <w:rFonts w:hint="eastAsia" w:ascii="仿宋_GB2312" w:hAnsi="仿宋_GB2312" w:eastAsia="仿宋_GB2312" w:cs="仿宋_GB2312"/>
          <w:sz w:val="32"/>
          <w:szCs w:val="32"/>
        </w:rPr>
        <w:t>根据抢险救灾工作需要，指导属地政府设立现场指挥部，组织、指挥、协调、实施灾害现场应急处置工作。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指挥部发布公告。属地</w:t>
      </w:r>
      <w:r>
        <w:rPr>
          <w:rFonts w:hint="eastAsia" w:ascii="仿宋_GB2312" w:hAnsi="仿宋_GB2312" w:eastAsia="仿宋_GB2312" w:cs="仿宋_GB2312"/>
          <w:sz w:val="32"/>
          <w:szCs w:val="32"/>
        </w:rPr>
        <w:t>指挥机构发布全力做好抢险救灾工作公告，加强公众沟通，公布信息接收和咨询电话，向社会公告采取的有关特定措施、避免或减轻危害的建议和劝告等，明确风险监测、灾害预防和人员转移的相关措施。在极端天气影响下，充分利用健全完善“县、乡、村、组、户”五级群防预警体系，指导群众及时防范应对。</w:t>
      </w:r>
    </w:p>
    <w:p>
      <w:pPr>
        <w:pStyle w:val="7"/>
        <w:keepNext w:val="0"/>
        <w:keepLines w:val="0"/>
        <w:pageBreakBefore w:val="0"/>
        <w:numPr>
          <w:ilvl w:val="0"/>
          <w:numId w:val="0"/>
        </w:numPr>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监测预警报告。</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sz w:val="32"/>
          <w:szCs w:val="32"/>
        </w:rPr>
        <w:t>气象、交通运输、公安等部门适时报告</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寒潮、暴雪、交通运输等监测预报预警信息，遇突发情况随时报告。</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其他成员单位每日及时向</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报告工作动态。利用电视、广播、网络、微信、短信等，滚动播出</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寒潮、暴雪等预警信息，利用各种渠道传播灾害防御措施。</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7</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部门实时联合会商。</w:t>
      </w:r>
      <w:r>
        <w:rPr>
          <w:rFonts w:hint="eastAsia" w:ascii="仿宋_GB2312" w:hAnsi="仿宋_GB2312" w:eastAsia="仿宋_GB2312" w:cs="仿宋_GB2312"/>
          <w:sz w:val="32"/>
          <w:szCs w:val="32"/>
          <w:lang w:eastAsia="zh-CN"/>
        </w:rPr>
        <w:t>市指挥部指挥长或</w:t>
      </w:r>
      <w:r>
        <w:rPr>
          <w:rFonts w:hint="eastAsia" w:ascii="仿宋_GB2312" w:hAnsi="仿宋_GB2312" w:eastAsia="仿宋_GB2312" w:cs="仿宋_GB2312"/>
          <w:sz w:val="32"/>
          <w:szCs w:val="32"/>
        </w:rPr>
        <w:t>常务副指挥长及时连线有关县（市、区）指挥机构，进行视频调度，并组织气象、自然资源、农业农村、应急、水利等部门会商。</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8</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预置或调度救援力量。</w:t>
      </w:r>
      <w:r>
        <w:rPr>
          <w:rFonts w:hint="eastAsia" w:ascii="仿宋_GB2312" w:hAnsi="仿宋_GB2312" w:eastAsia="仿宋_GB2312" w:cs="仿宋_GB2312"/>
          <w:sz w:val="32"/>
          <w:szCs w:val="32"/>
        </w:rPr>
        <w:t>组织预置消防救援队伍、专业救援队伍、基层专兼职救援队伍和社会救援力量，保持值班备勤和待命状态，动员后备人员做好应急处置和救援工作的准备。视情预置除冰雪、清路障等装备、物资，采取必要措施，确保交通、通信、供水、供电、供气、供暖等公共设施的安全和正常运行。</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灾害发生后，组织抢险队伍第一时间营救遇险人员，转移安置受险情威胁的群众。依据实际灾情，</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有关部</w:t>
      </w:r>
      <w:r>
        <w:rPr>
          <w:rFonts w:hint="eastAsia" w:ascii="仿宋_GB2312" w:hAnsi="仿宋_GB2312" w:eastAsia="仿宋_GB2312" w:cs="仿宋_GB2312"/>
          <w:sz w:val="32"/>
          <w:szCs w:val="32"/>
          <w:lang w:eastAsia="zh-CN"/>
        </w:rPr>
        <w:t>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相邻地市</w:t>
      </w:r>
      <w:r>
        <w:rPr>
          <w:rFonts w:hint="eastAsia" w:ascii="仿宋_GB2312" w:hAnsi="仿宋_GB2312" w:eastAsia="仿宋_GB2312" w:cs="仿宋_GB2312"/>
          <w:sz w:val="32"/>
          <w:szCs w:val="32"/>
        </w:rPr>
        <w:t>政府部门做好支援准备，联系请求解放军、武警部队做好增援准备。</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视灾情、险情变化，由</w:t>
      </w:r>
      <w:r>
        <w:rPr>
          <w:rFonts w:hint="eastAsia" w:ascii="仿宋_GB2312" w:hAnsi="仿宋_GB2312" w:eastAsia="仿宋_GB2312" w:cs="仿宋_GB2312"/>
          <w:color w:val="000000"/>
          <w:sz w:val="32"/>
          <w:szCs w:val="32"/>
          <w:lang w:eastAsia="zh-CN"/>
        </w:rPr>
        <w:t>市指挥部指挥长或</w:t>
      </w:r>
      <w:r>
        <w:rPr>
          <w:rFonts w:hint="eastAsia" w:ascii="仿宋_GB2312" w:hAnsi="仿宋_GB2312" w:eastAsia="仿宋_GB2312" w:cs="仿宋_GB2312"/>
          <w:color w:val="000000"/>
          <w:sz w:val="32"/>
          <w:szCs w:val="32"/>
        </w:rPr>
        <w:t>常务副指挥长宣布结束</w:t>
      </w:r>
      <w:r>
        <w:rPr>
          <w:rFonts w:hint="eastAsia" w:ascii="仿宋_GB2312" w:hAnsi="仿宋_GB2312" w:eastAsia="仿宋_GB2312" w:cs="仿宋_GB2312"/>
          <w:sz w:val="32"/>
          <w:szCs w:val="32"/>
        </w:rPr>
        <w:t>Ⅲ</w:t>
      </w:r>
      <w:r>
        <w:rPr>
          <w:rFonts w:hint="eastAsia" w:ascii="仿宋_GB2312" w:hAnsi="仿宋_GB2312" w:eastAsia="仿宋_GB2312" w:cs="仿宋_GB2312"/>
          <w:color w:val="000000"/>
          <w:sz w:val="32"/>
          <w:szCs w:val="32"/>
        </w:rPr>
        <w:t>级应急响应。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bCs/>
          <w:sz w:val="32"/>
          <w:szCs w:val="32"/>
        </w:rPr>
        <w:t>Ⅳ</w:t>
      </w:r>
      <w:r>
        <w:rPr>
          <w:rFonts w:hint="eastAsia" w:ascii="楷体_GB2312" w:hAnsi="楷体_GB2312" w:eastAsia="楷体_GB2312" w:cs="楷体_GB2312"/>
          <w:sz w:val="32"/>
          <w:szCs w:val="32"/>
        </w:rPr>
        <w:t>级应急响应行动指南</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w:t>
      </w:r>
      <w:r>
        <w:rPr>
          <w:rFonts w:hint="eastAsia" w:ascii="仿宋_GB2312" w:hAnsi="仿宋_GB2312" w:eastAsia="仿宋_GB2312" w:cs="仿宋_GB2312"/>
          <w:sz w:val="32"/>
          <w:szCs w:val="32"/>
        </w:rPr>
        <w:t>发生</w:t>
      </w:r>
      <w:r>
        <w:rPr>
          <w:rFonts w:hint="eastAsia" w:ascii="仿宋_GB2312" w:hAnsi="仿宋_GB2312" w:eastAsia="仿宋_GB2312" w:cs="仿宋_GB2312"/>
          <w:color w:val="000000"/>
          <w:sz w:val="32"/>
          <w:szCs w:val="32"/>
        </w:rPr>
        <w:t>符合</w:t>
      </w:r>
      <w:r>
        <w:rPr>
          <w:rFonts w:hint="eastAsia" w:ascii="仿宋_GB2312" w:hAnsi="仿宋_GB2312" w:eastAsia="仿宋_GB2312" w:cs="仿宋_GB2312"/>
          <w:bCs/>
          <w:sz w:val="32"/>
          <w:szCs w:val="32"/>
        </w:rPr>
        <w:t>Ⅳ</w:t>
      </w:r>
      <w:r>
        <w:rPr>
          <w:rFonts w:hint="eastAsia" w:ascii="仿宋_GB2312" w:hAnsi="仿宋_GB2312" w:eastAsia="仿宋_GB2312" w:cs="仿宋_GB2312"/>
          <w:color w:val="000000"/>
          <w:sz w:val="32"/>
          <w:szCs w:val="32"/>
        </w:rPr>
        <w:t>级应急响应的条件时，</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办公室提出启动IV级应急响应的建议，由</w:t>
      </w:r>
      <w:r>
        <w:rPr>
          <w:rFonts w:hint="eastAsia" w:ascii="仿宋_GB2312" w:hAnsi="仿宋_GB2312" w:eastAsia="仿宋_GB2312" w:cs="仿宋_GB2312"/>
          <w:color w:val="000000"/>
          <w:sz w:val="32"/>
          <w:szCs w:val="32"/>
          <w:lang w:eastAsia="zh-CN"/>
        </w:rPr>
        <w:t>副指挥长或</w:t>
      </w:r>
      <w:r>
        <w:rPr>
          <w:rFonts w:hint="eastAsia" w:ascii="仿宋_GB2312" w:hAnsi="仿宋_GB2312" w:eastAsia="仿宋_GB2312" w:cs="仿宋_GB2312"/>
          <w:color w:val="000000"/>
          <w:sz w:val="32"/>
          <w:szCs w:val="32"/>
        </w:rPr>
        <w:t>办公室主任签发启动。</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bCs/>
          <w:sz w:val="32"/>
          <w:szCs w:val="32"/>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lang w:eastAsia="zh-CN"/>
        </w:rPr>
        <w:t>市指挥部</w:t>
      </w:r>
      <w:r>
        <w:rPr>
          <w:rFonts w:hint="eastAsia" w:ascii="仿宋_GB2312" w:hAnsi="仿宋_GB2312" w:eastAsia="仿宋_GB2312" w:cs="仿宋_GB2312"/>
          <w:bCs/>
          <w:sz w:val="32"/>
          <w:szCs w:val="32"/>
        </w:rPr>
        <w:t>下发启动Ⅳ级应急响应的通知。</w:t>
      </w:r>
      <w:r>
        <w:rPr>
          <w:rFonts w:hint="eastAsia" w:ascii="仿宋_GB2312" w:hAnsi="仿宋_GB2312" w:eastAsia="仿宋_GB2312" w:cs="仿宋_GB2312"/>
          <w:sz w:val="32"/>
          <w:szCs w:val="32"/>
        </w:rPr>
        <w:t>相关县、乡根据应急预案和灾害情况，应当</w:t>
      </w:r>
      <w:r>
        <w:rPr>
          <w:rFonts w:hint="eastAsia" w:ascii="仿宋_GB2312" w:hAnsi="仿宋_GB2312" w:eastAsia="仿宋_GB2312" w:cs="仿宋_GB2312"/>
          <w:sz w:val="32"/>
          <w:szCs w:val="32"/>
          <w:lang w:eastAsia="zh-CN"/>
        </w:rPr>
        <w:t>立即</w:t>
      </w:r>
      <w:r>
        <w:rPr>
          <w:rFonts w:hint="eastAsia" w:ascii="仿宋_GB2312" w:hAnsi="仿宋_GB2312" w:eastAsia="仿宋_GB2312" w:cs="仿宋_GB2312"/>
          <w:sz w:val="32"/>
          <w:szCs w:val="32"/>
        </w:rPr>
        <w:t>启动应急响应。</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派出前方工作组。</w:t>
      </w:r>
      <w:r>
        <w:rPr>
          <w:rFonts w:hint="eastAsia" w:ascii="仿宋_GB2312" w:hAnsi="仿宋_GB2312" w:eastAsia="仿宋_GB2312" w:cs="仿宋_GB2312"/>
          <w:sz w:val="32"/>
          <w:szCs w:val="32"/>
        </w:rPr>
        <w:t>向灾害发生地派出工作组或专家组指导工作。</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bCs/>
          <w:sz w:val="32"/>
          <w:szCs w:val="32"/>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灾害发生地应急指挥机构下达应急防范处置通知。属地视情</w:t>
      </w:r>
      <w:r>
        <w:rPr>
          <w:rFonts w:hint="eastAsia" w:ascii="仿宋_GB2312" w:hAnsi="仿宋_GB2312" w:eastAsia="仿宋_GB2312" w:cs="仿宋_GB2312"/>
          <w:sz w:val="32"/>
          <w:szCs w:val="32"/>
        </w:rPr>
        <w:t>采取必要措施，确保交通、通信、供水、供电、供气、供暖等公共设施的安全和正常运行。事发地村（社区）和其他单位立即进行宣传动员，统筹利用无线语音广播、手摇报警器、简易扩音器、手机APP、铜锣、吹哨子等手段，打通灾害事故风险报警“最后一公里”，组织指导群众第一时间避险转移。</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监测预警报告。</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sz w:val="32"/>
          <w:szCs w:val="32"/>
        </w:rPr>
        <w:t>气象、交通运输等部门适时报告</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寒潮、暴雪、交通运输监测预报预警信息，遇突发情况随时报告。</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其他成员单位每日及时向</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报告工作动态。利用电视、广播、网络、微信、短信等，滚动播出</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寒潮、暴雪等预警信息，利用各种渠道传播灾害防御措施。</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部门实时联合会商。</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副指挥长或办公室主任视情连线有关县（市、区）指挥机构进行动员部署，进行视频调度，并组织气象、发展改革、公安、交通、住建、自然资源、应急、农业农村等部门会商。</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预置或调度救援力量。</w:t>
      </w:r>
      <w:r>
        <w:rPr>
          <w:rFonts w:hint="eastAsia" w:ascii="仿宋_GB2312" w:hAnsi="仿宋_GB2312" w:eastAsia="仿宋_GB2312" w:cs="仿宋_GB2312"/>
          <w:sz w:val="32"/>
          <w:szCs w:val="32"/>
        </w:rPr>
        <w:t>组织预置的应急救援队伍进入待命状态，视情预置装备、物资等应急资源。灾害发生后，当地政府迅速调动辖区各类救援队伍开展救援。</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视灾情、险情变化，由</w:t>
      </w:r>
      <w:r>
        <w:rPr>
          <w:rFonts w:hint="eastAsia" w:ascii="仿宋_GB2312" w:hAnsi="仿宋_GB2312" w:eastAsia="仿宋_GB2312" w:cs="仿宋_GB2312"/>
          <w:color w:val="000000"/>
          <w:sz w:val="32"/>
          <w:szCs w:val="32"/>
          <w:lang w:eastAsia="zh-CN"/>
        </w:rPr>
        <w:t>市指挥部</w:t>
      </w:r>
      <w:r>
        <w:rPr>
          <w:rFonts w:hint="eastAsia" w:ascii="仿宋_GB2312" w:hAnsi="仿宋_GB2312" w:eastAsia="仿宋_GB2312" w:cs="仿宋_GB2312"/>
          <w:color w:val="000000"/>
          <w:sz w:val="32"/>
          <w:szCs w:val="32"/>
        </w:rPr>
        <w:t>办公室报请副指挥长同意后宣布结束</w:t>
      </w:r>
      <w:r>
        <w:rPr>
          <w:rFonts w:hint="eastAsia" w:ascii="仿宋_GB2312" w:hAnsi="仿宋_GB2312" w:eastAsia="仿宋_GB2312" w:cs="仿宋_GB2312"/>
          <w:bCs/>
          <w:sz w:val="32"/>
          <w:szCs w:val="32"/>
        </w:rPr>
        <w:t>Ⅳ</w:t>
      </w:r>
      <w:r>
        <w:rPr>
          <w:rFonts w:hint="eastAsia" w:ascii="仿宋_GB2312" w:hAnsi="仿宋_GB2312" w:eastAsia="仿宋_GB2312" w:cs="仿宋_GB2312"/>
          <w:color w:val="000000"/>
          <w:sz w:val="32"/>
          <w:szCs w:val="32"/>
        </w:rPr>
        <w:t>级应急响应。</w:t>
      </w:r>
    </w:p>
    <w:p>
      <w:pPr>
        <w:pStyle w:val="19"/>
        <w:keepNext w:val="0"/>
        <w:keepLines w:val="0"/>
        <w:pageBreakBefore w:val="0"/>
        <w:kinsoku/>
        <w:overflowPunct/>
        <w:topLinePunct w:val="0"/>
        <w:autoSpaceDE/>
        <w:autoSpaceDN/>
        <w:bidi w:val="0"/>
        <w:adjustRightInd/>
        <w:snapToGrid/>
        <w:spacing w:line="620" w:lineRule="exact"/>
        <w:ind w:firstLine="640"/>
        <w:jc w:val="both"/>
        <w:textAlignment w:val="auto"/>
        <w:outlineLvl w:val="0"/>
        <w:rPr>
          <w:rFonts w:ascii="黑体" w:hAnsi="黑体" w:eastAsia="黑体" w:cs="黑体"/>
          <w:sz w:val="32"/>
          <w:szCs w:val="32"/>
        </w:rPr>
      </w:pPr>
      <w:r>
        <w:rPr>
          <w:rFonts w:hint="eastAsia" w:ascii="黑体" w:hAnsi="黑体" w:eastAsia="黑体" w:cs="黑体"/>
          <w:sz w:val="32"/>
          <w:szCs w:val="32"/>
        </w:rPr>
        <w:t>二、抢险救援</w:t>
      </w:r>
      <w:bookmarkEnd w:id="17"/>
      <w:r>
        <w:rPr>
          <w:rFonts w:hint="eastAsia" w:ascii="黑体" w:hAnsi="黑体" w:eastAsia="黑体" w:cs="黑体"/>
          <w:sz w:val="32"/>
          <w:szCs w:val="32"/>
        </w:rPr>
        <w:t>行动</w:t>
      </w:r>
      <w:bookmarkStart w:id="18" w:name="_Toc42098977"/>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ascii="仿宋_GB2312" w:eastAsia="仿宋_GB2312"/>
          <w:bCs/>
          <w:spacing w:val="-6"/>
          <w:sz w:val="32"/>
          <w:szCs w:val="32"/>
        </w:rPr>
      </w:pPr>
      <w:r>
        <w:rPr>
          <w:rFonts w:hint="eastAsia" w:ascii="楷体_GB2312" w:hAnsi="楷体_GB2312" w:eastAsia="楷体_GB2312" w:cs="楷体_GB2312"/>
          <w:sz w:val="32"/>
          <w:szCs w:val="32"/>
        </w:rPr>
        <w:t>（一）制定抢险处置方案</w:t>
      </w:r>
      <w:bookmarkEnd w:id="18"/>
      <w:r>
        <w:rPr>
          <w:rFonts w:hint="eastAsia" w:ascii="楷体_GB2312" w:hAnsi="楷体_GB2312" w:eastAsia="楷体_GB2312" w:cs="楷体_GB2312"/>
          <w:bCs/>
          <w:spacing w:val="-6"/>
          <w:sz w:val="32"/>
          <w:szCs w:val="32"/>
        </w:rPr>
        <w:t>。</w:t>
      </w:r>
      <w:r>
        <w:rPr>
          <w:rFonts w:hint="eastAsia" w:ascii="仿宋_GB2312" w:eastAsia="仿宋_GB2312"/>
          <w:bCs/>
          <w:spacing w:val="-6"/>
          <w:sz w:val="32"/>
          <w:szCs w:val="32"/>
        </w:rPr>
        <w:t>协调无人机、遥感、卫星影像等力量实施勘测，派出侦测分队实地勘察，获取相关数据信息；组织专家会商研判，结合气象部门卫星、雷达等资料，研究制定险情处置方案。</w:t>
      </w:r>
      <w:bookmarkStart w:id="19" w:name="_Toc42098978"/>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ascii="仿宋_GB2312" w:eastAsia="仿宋_GB2312"/>
          <w:bCs/>
          <w:spacing w:val="-6"/>
          <w:sz w:val="32"/>
          <w:szCs w:val="32"/>
        </w:rPr>
      </w:pPr>
      <w:r>
        <w:rPr>
          <w:rFonts w:hint="eastAsia" w:ascii="楷体_GB2312" w:hAnsi="楷体_GB2312" w:eastAsia="楷体_GB2312" w:cs="楷体_GB2312"/>
          <w:sz w:val="32"/>
          <w:szCs w:val="32"/>
        </w:rPr>
        <w:t>（二）接应队伍、接收物资</w:t>
      </w:r>
      <w:bookmarkEnd w:id="19"/>
      <w:r>
        <w:rPr>
          <w:rFonts w:hint="eastAsia" w:ascii="楷体_GB2312" w:hAnsi="楷体_GB2312" w:eastAsia="楷体_GB2312" w:cs="楷体_GB2312"/>
          <w:bCs/>
          <w:sz w:val="32"/>
          <w:szCs w:val="32"/>
        </w:rPr>
        <w:t>。</w:t>
      </w:r>
      <w:r>
        <w:rPr>
          <w:rFonts w:hint="eastAsia" w:ascii="仿宋_GB2312" w:eastAsia="仿宋_GB2312"/>
          <w:bCs/>
          <w:spacing w:val="-6"/>
          <w:sz w:val="32"/>
          <w:szCs w:val="32"/>
        </w:rPr>
        <w:t>有序接应、引导救援队伍顺利进入灾害现场，登记人员和装备相关信息，做好救援任务分配和交接。妥善接收、转运各类救灾物资，登记造册，清点核对，有序分配、发放、使用。</w:t>
      </w:r>
      <w:bookmarkStart w:id="20" w:name="_Toc42098979"/>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ascii="仿宋_GB2312" w:hAnsi="宋体" w:eastAsia="仿宋_GB2312" w:cs="宋体"/>
          <w:bCs/>
          <w:kern w:val="0"/>
          <w:sz w:val="32"/>
          <w:szCs w:val="32"/>
        </w:rPr>
      </w:pPr>
      <w:r>
        <w:rPr>
          <w:rFonts w:hint="eastAsia" w:ascii="楷体_GB2312" w:hAnsi="楷体_GB2312" w:eastAsia="楷体_GB2312" w:cs="楷体_GB2312"/>
          <w:sz w:val="32"/>
          <w:szCs w:val="32"/>
        </w:rPr>
        <w:t>（三）抢修基础设施</w:t>
      </w:r>
      <w:r>
        <w:rPr>
          <w:rFonts w:hint="eastAsia" w:ascii="楷体_GB2312" w:hAnsi="楷体_GB2312" w:eastAsia="楷体_GB2312" w:cs="楷体_GB2312"/>
          <w:bCs/>
          <w:sz w:val="32"/>
          <w:szCs w:val="32"/>
        </w:rPr>
        <w:t>。</w:t>
      </w:r>
      <w:r>
        <w:rPr>
          <w:rFonts w:hint="eastAsia" w:ascii="仿宋_GB2312" w:hAnsi="宋体" w:eastAsia="仿宋_GB2312" w:cs="宋体"/>
          <w:bCs/>
          <w:kern w:val="0"/>
          <w:sz w:val="32"/>
          <w:szCs w:val="32"/>
        </w:rPr>
        <w:t>抢修被损坏的交通、通信、供水、供电、供气、供暖等公共设施，短时难以恢复的，要实施临时性过渡方案，保障社会生产生活基本正常。</w:t>
      </w:r>
      <w:bookmarkStart w:id="21" w:name="_Toc42098982"/>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outlineLvl w:val="1"/>
        <w:rPr>
          <w:rFonts w:ascii="仿宋_GB2312" w:eastAsia="仿宋_GB2312"/>
          <w:sz w:val="32"/>
          <w:szCs w:val="32"/>
        </w:rPr>
      </w:pPr>
      <w:r>
        <w:rPr>
          <w:rFonts w:hint="eastAsia" w:ascii="楷体_GB2312" w:hAnsi="楷体_GB2312" w:eastAsia="楷体_GB2312" w:cs="楷体_GB2312"/>
          <w:sz w:val="32"/>
          <w:szCs w:val="32"/>
        </w:rPr>
        <w:t>（四）防止次生灾害</w:t>
      </w:r>
      <w:bookmarkEnd w:id="21"/>
      <w:r>
        <w:rPr>
          <w:rFonts w:hint="eastAsia" w:ascii="楷体_GB2312" w:hAnsi="楷体_GB2312" w:eastAsia="楷体_GB2312" w:cs="楷体_GB2312"/>
          <w:sz w:val="32"/>
          <w:szCs w:val="32"/>
        </w:rPr>
        <w:t>。</w:t>
      </w:r>
      <w:r>
        <w:rPr>
          <w:rFonts w:hint="eastAsia" w:ascii="仿宋_GB2312" w:eastAsia="仿宋_GB2312"/>
          <w:bCs/>
          <w:sz w:val="32"/>
          <w:szCs w:val="32"/>
        </w:rPr>
        <w:t>实时监测并科学研判灾情。组织专家和专业救援队伍开展安全巡护，及时处置</w:t>
      </w:r>
      <w:r>
        <w:rPr>
          <w:rFonts w:hint="eastAsia" w:ascii="仿宋_GB2312" w:eastAsia="仿宋_GB2312"/>
          <w:bCs/>
          <w:spacing w:val="-6"/>
          <w:sz w:val="32"/>
          <w:szCs w:val="32"/>
        </w:rPr>
        <w:t>险情，</w:t>
      </w:r>
      <w:r>
        <w:rPr>
          <w:rFonts w:hint="eastAsia" w:ascii="仿宋_GB2312" w:eastAsia="仿宋_GB2312"/>
          <w:bCs/>
          <w:sz w:val="32"/>
          <w:szCs w:val="32"/>
        </w:rPr>
        <w:t>防范和消除次生灾害。在主要险情排除后，及时对抢修工程进行持续加固和安全监护，确保抢修工程、设施等安全。组织协调救援力量和物资有序撤离，</w:t>
      </w:r>
      <w:r>
        <w:rPr>
          <w:rFonts w:hint="eastAsia" w:ascii="仿宋_GB2312" w:eastAsia="仿宋_GB2312"/>
          <w:sz w:val="32"/>
          <w:szCs w:val="32"/>
        </w:rPr>
        <w:t>逐步恢复灾区周边秩序。</w:t>
      </w:r>
    </w:p>
    <w:bookmarkEnd w:id="20"/>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附件（以下为参照模版）：</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w:t>
      </w:r>
      <w:r>
        <w:rPr>
          <w:rFonts w:hint="eastAsia" w:ascii="仿宋_GB2312" w:hAnsi="仿宋_GB2312" w:eastAsia="仿宋_GB2312" w:cs="仿宋_GB2312"/>
          <w:sz w:val="32"/>
          <w:szCs w:val="32"/>
        </w:rPr>
        <w:t>.指挥机构应急响应启动通知；</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2</w:t>
      </w:r>
      <w:r>
        <w:rPr>
          <w:rFonts w:hint="eastAsia" w:ascii="仿宋_GB2312" w:hAnsi="仿宋_GB2312" w:eastAsia="仿宋_GB2312" w:cs="仿宋_GB2312"/>
          <w:sz w:val="32"/>
          <w:szCs w:val="32"/>
        </w:rPr>
        <w:t>.指挥长令；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sz w:val="32"/>
          <w:szCs w:val="32"/>
        </w:rPr>
        <w:t>.关于加强应急处置通知；</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4</w:t>
      </w:r>
      <w:r>
        <w:rPr>
          <w:rFonts w:hint="eastAsia" w:ascii="仿宋_GB2312" w:hAnsi="仿宋_GB2312" w:eastAsia="仿宋_GB2312" w:cs="仿宋_GB2312"/>
          <w:sz w:val="32"/>
          <w:szCs w:val="32"/>
        </w:rPr>
        <w:t>.指挥部公告；</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5</w:t>
      </w:r>
      <w:r>
        <w:rPr>
          <w:rFonts w:hint="eastAsia" w:ascii="仿宋_GB2312" w:hAnsi="仿宋_GB2312" w:eastAsia="仿宋_GB2312" w:cs="仿宋_GB2312"/>
          <w:sz w:val="32"/>
          <w:szCs w:val="32"/>
        </w:rPr>
        <w:t>.关于紧急转移群众的指令；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6</w:t>
      </w:r>
      <w:r>
        <w:rPr>
          <w:rFonts w:hint="eastAsia" w:ascii="仿宋_GB2312" w:hAnsi="仿宋_GB2312" w:eastAsia="仿宋_GB2312" w:cs="仿宋_GB2312"/>
          <w:sz w:val="32"/>
          <w:szCs w:val="32"/>
        </w:rPr>
        <w:t>.关于紧急实施停产停业的指令；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7</w:t>
      </w:r>
      <w:r>
        <w:rPr>
          <w:rFonts w:hint="eastAsia" w:ascii="仿宋_GB2312" w:hAnsi="仿宋_GB2312" w:eastAsia="仿宋_GB2312" w:cs="仿宋_GB2312"/>
          <w:sz w:val="32"/>
          <w:szCs w:val="32"/>
        </w:rPr>
        <w:t>.关于紧急实施停课停运的指令；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8</w:t>
      </w:r>
      <w:r>
        <w:rPr>
          <w:rFonts w:hint="eastAsia" w:ascii="仿宋_GB2312" w:hAnsi="仿宋_GB2312" w:eastAsia="仿宋_GB2312" w:cs="仿宋_GB2312"/>
          <w:sz w:val="32"/>
          <w:szCs w:val="32"/>
        </w:rPr>
        <w:t>.应急救援力量调度指令；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9</w:t>
      </w:r>
      <w:r>
        <w:rPr>
          <w:rFonts w:hint="eastAsia" w:ascii="仿宋_GB2312" w:hAnsi="仿宋_GB2312" w:eastAsia="仿宋_GB2312" w:cs="仿宋_GB2312"/>
          <w:sz w:val="32"/>
          <w:szCs w:val="32"/>
        </w:rPr>
        <w:t>.请求应急救援力量增援函；</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10</w:t>
      </w:r>
      <w:r>
        <w:rPr>
          <w:rFonts w:hint="eastAsia" w:ascii="仿宋_GB2312" w:hAnsi="仿宋_GB2312" w:eastAsia="仿宋_GB2312" w:cs="仿宋_GB2312"/>
          <w:sz w:val="32"/>
          <w:szCs w:val="32"/>
        </w:rPr>
        <w:t>.国家综合性消防救援力量调动令；</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11</w:t>
      </w:r>
      <w:r>
        <w:rPr>
          <w:rFonts w:hint="eastAsia" w:ascii="仿宋_GB2312" w:hAnsi="仿宋_GB2312" w:eastAsia="仿宋_GB2312" w:cs="仿宋_GB2312"/>
          <w:sz w:val="32"/>
          <w:szCs w:val="32"/>
        </w:rPr>
        <w:t>.关于紧急调运抢险救援物资的通知；</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Times New Roman" w:hAnsi="Times New Roman" w:eastAsia="仿宋_GB2312" w:cs="Times New Roman"/>
          <w:b w:val="0"/>
          <w:bCs w:val="0"/>
          <w:kern w:val="2"/>
          <w:sz w:val="32"/>
          <w:szCs w:val="32"/>
          <w:lang w:val="en-US" w:eastAsia="zh-CN" w:bidi="ar-SA"/>
        </w:rPr>
        <w:t>12</w:t>
      </w:r>
      <w:r>
        <w:rPr>
          <w:rFonts w:hint="eastAsia" w:ascii="仿宋_GB2312" w:hAnsi="仿宋_GB2312" w:eastAsia="仿宋_GB2312" w:cs="仿宋_GB2312"/>
          <w:sz w:val="32"/>
          <w:szCs w:val="32"/>
        </w:rPr>
        <w:t>.关于物资调运的通知。</w:t>
      </w:r>
    </w:p>
    <w:p>
      <w:pPr>
        <w:pStyle w:val="7"/>
        <w:keepNext w:val="0"/>
        <w:keepLines w:val="0"/>
        <w:pageBreakBefore w:val="0"/>
        <w:tabs>
          <w:tab w:val="left" w:pos="8800"/>
        </w:tabs>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仿宋_GB2312" w:cs="Times New Roman"/>
          <w:b/>
          <w:bCs/>
          <w:kern w:val="2"/>
          <w:sz w:val="32"/>
          <w:szCs w:val="32"/>
          <w:lang w:val="en-US" w:eastAsia="zh-CN" w:bidi="ar-SA"/>
        </w:rPr>
        <w:t>4-1</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ascii="楷体" w:hAnsi="楷体" w:eastAsia="楷体" w:cs="楷体"/>
          <w:sz w:val="32"/>
          <w:szCs w:val="32"/>
        </w:rPr>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三门峡市</w:t>
      </w:r>
      <w:r>
        <w:rPr>
          <w:rFonts w:hint="eastAsia" w:ascii="方正小标宋_GBK" w:hAnsi="方正小标宋_GBK" w:eastAsia="方正小标宋_GBK" w:cs="方正小标宋_GBK"/>
          <w:sz w:val="44"/>
          <w:szCs w:val="44"/>
        </w:rPr>
        <w:t>人民政府低温雨雪冰冻灾害应急指挥部关于启动（调整）低温雨雪冰冻灾害</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（Ⅰ.Ⅱ.Ⅲ.Ⅳ）级应急响应的通知</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rPr>
          <w:rFonts w:ascii="仿宋_GB2312" w:hAnsi="仿宋_GB2312" w:eastAsia="仿宋_GB2312" w:cs="仿宋_GB2312"/>
          <w:sz w:val="36"/>
          <w:szCs w:val="36"/>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县（市、区）人民政府，经济技术开发区、城乡一体化示范区管理委员会</w:t>
      </w:r>
      <w:r>
        <w:rPr>
          <w:rFonts w:ascii="仿宋_GB2312" w:hAnsi="仿宋_GB2312" w:eastAsia="仿宋_GB2312" w:cs="仿宋_GB2312"/>
          <w:sz w:val="32"/>
          <w:szCs w:val="32"/>
        </w:rPr>
        <w:t>，各成员单位:</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气象局于 月 日 时 分发布寒潮（暴雪</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Ⅱ、Ⅲ、Ⅳ）级预警，寒潮（暴雪</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）已造成交通中断（或其他）灾害。</w:t>
      </w:r>
      <w:r>
        <w:rPr>
          <w:rFonts w:ascii="仿宋_GB2312" w:hAnsi="仿宋_GB2312" w:eastAsia="仿宋_GB2312" w:cs="仿宋_GB2312"/>
          <w:sz w:val="32"/>
          <w:szCs w:val="32"/>
        </w:rPr>
        <w:t>本轮</w:t>
      </w:r>
      <w:r>
        <w:rPr>
          <w:rFonts w:hint="eastAsia" w:ascii="仿宋_GB2312" w:hAnsi="仿宋_GB2312" w:eastAsia="仿宋_GB2312" w:cs="仿宋_GB2312"/>
          <w:sz w:val="32"/>
          <w:szCs w:val="32"/>
        </w:rPr>
        <w:t>降温、</w:t>
      </w:r>
      <w:r>
        <w:rPr>
          <w:rFonts w:ascii="仿宋_GB2312" w:hAnsi="仿宋_GB2312" w:eastAsia="仿宋_GB2312" w:cs="仿宋_GB2312"/>
          <w:sz w:val="32"/>
          <w:szCs w:val="32"/>
        </w:rPr>
        <w:t>降</w:t>
      </w:r>
      <w:r>
        <w:rPr>
          <w:rFonts w:hint="eastAsia" w:ascii="仿宋_GB2312" w:hAnsi="仿宋_GB2312" w:eastAsia="仿宋_GB2312" w:cs="仿宋_GB2312"/>
          <w:sz w:val="32"/>
          <w:szCs w:val="32"/>
        </w:rPr>
        <w:t>雪</w:t>
      </w:r>
      <w:r>
        <w:rPr>
          <w:rFonts w:ascii="仿宋_GB2312" w:hAnsi="仿宋_GB2312" w:eastAsia="仿宋_GB2312" w:cs="仿宋_GB2312"/>
          <w:sz w:val="32"/>
          <w:szCs w:val="32"/>
        </w:rPr>
        <w:t>过程历时长、范围广，落区与前期灾害较重地区重叠度较高。为切实做好防范应对工作，</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防范低温雨雪冰冻灾害应急预案》有关规定，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低温雨雪冰冻灾害应急指挥部决定自月 日 时启动低温雨雪冰冻灾害（Ⅰ.Ⅱ.Ⅲ.Ⅳ）级应急响应。</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各级党委、政府要高度重视，认真执行</w:t>
      </w:r>
      <w:r>
        <w:rPr>
          <w:rFonts w:hint="eastAsia" w:ascii="仿宋_GB2312" w:hAnsi="仿宋_GB2312" w:eastAsia="仿宋_GB2312" w:cs="仿宋_GB2312"/>
          <w:sz w:val="32"/>
          <w:szCs w:val="32"/>
          <w:lang w:eastAsia="zh-CN"/>
        </w:rPr>
        <w:t>市</w:t>
      </w:r>
      <w:r>
        <w:rPr>
          <w:rFonts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ascii="仿宋_GB2312" w:hAnsi="仿宋_GB2312" w:eastAsia="仿宋_GB2312" w:cs="仿宋_GB2312"/>
          <w:sz w:val="32"/>
          <w:szCs w:val="32"/>
        </w:rPr>
        <w:t>政府工作部署和要求，加强会商研判，第一时间发布预警信息，严格按照关、降、停、撤、拆“五字要诀”的要求，做好灾害应对和人员转移避险工作，全力保障人民群众生命财产安全。</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突出抓好</w:t>
      </w:r>
      <w:r>
        <w:rPr>
          <w:rFonts w:hint="eastAsia" w:ascii="仿宋_GB2312" w:hAnsi="仿宋_GB2312" w:eastAsia="仿宋_GB2312" w:cs="仿宋_GB2312"/>
          <w:sz w:val="32"/>
          <w:szCs w:val="32"/>
        </w:rPr>
        <w:t>交通运输、城市运行、农业农村等重点领域灾害应对处置工作，加强学校、养老院、福利院、医院、前期受灾地区、在建工地和学生、老</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人、生活困难人员、受灾安置人员等重点区域、重点群体的安全保障，</w:t>
      </w:r>
      <w:r>
        <w:rPr>
          <w:rFonts w:ascii="仿宋_GB2312" w:hAnsi="仿宋_GB2312" w:eastAsia="仿宋_GB2312" w:cs="仿宋_GB2312"/>
          <w:sz w:val="32"/>
          <w:szCs w:val="32"/>
        </w:rPr>
        <w:t>强化城市</w:t>
      </w:r>
      <w:r>
        <w:rPr>
          <w:rFonts w:hint="eastAsia" w:ascii="仿宋_GB2312" w:hAnsi="仿宋_GB2312" w:eastAsia="仿宋_GB2312" w:cs="仿宋_GB2312"/>
          <w:sz w:val="32"/>
          <w:szCs w:val="32"/>
        </w:rPr>
        <w:t>主干道、立交桥、铁路等运行</w:t>
      </w:r>
      <w:r>
        <w:rPr>
          <w:rFonts w:ascii="仿宋_GB2312" w:hAnsi="仿宋_GB2312" w:eastAsia="仿宋_GB2312" w:cs="仿宋_GB2312"/>
          <w:sz w:val="32"/>
          <w:szCs w:val="32"/>
        </w:rPr>
        <w:t>管控，各级责任人立即上岗到位，</w:t>
      </w:r>
      <w:r>
        <w:rPr>
          <w:rFonts w:hint="eastAsia" w:ascii="Times New Roman" w:hAnsi="Times New Roman" w:eastAsia="仿宋_GB2312" w:cs="Times New Roman"/>
          <w:b w:val="0"/>
          <w:bCs w:val="0"/>
          <w:kern w:val="2"/>
          <w:sz w:val="32"/>
          <w:szCs w:val="32"/>
          <w:lang w:val="en-US" w:eastAsia="zh-CN" w:bidi="ar-SA"/>
        </w:rPr>
        <w:t>24</w:t>
      </w:r>
      <w:r>
        <w:rPr>
          <w:rFonts w:ascii="仿宋_GB2312" w:hAnsi="仿宋_GB2312" w:eastAsia="仿宋_GB2312" w:cs="仿宋_GB2312"/>
          <w:sz w:val="32"/>
          <w:szCs w:val="32"/>
        </w:rPr>
        <w:t>小时值守;各级抢险救援队伍严阵以待，确保险情早发现、早报告、早处置，确保人民群众生命安全，最大程度减轻灾害损失。</w:t>
      </w:r>
    </w:p>
    <w:p>
      <w:pPr>
        <w:pStyle w:val="2"/>
        <w:keepNext w:val="0"/>
        <w:keepLines w:val="0"/>
        <w:pageBreakBefore w:val="0"/>
        <w:kinsoku/>
        <w:wordWrap w:val="0"/>
        <w:overflowPunct/>
        <w:topLinePunct w:val="0"/>
        <w:autoSpaceDE/>
        <w:autoSpaceDN/>
        <w:bidi w:val="0"/>
        <w:adjustRightInd/>
        <w:snapToGrid/>
        <w:spacing w:after="0" w:line="620" w:lineRule="exact"/>
        <w:ind w:firstLine="3840" w:firstLineChars="1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3840" w:firstLineChars="1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3840" w:firstLineChars="1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1920" w:firstLineChars="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人民政府低温雨雪冰冻灾害应急指挥部</w:t>
      </w:r>
    </w:p>
    <w:p>
      <w:pPr>
        <w:pStyle w:val="2"/>
        <w:keepNext w:val="0"/>
        <w:keepLines w:val="0"/>
        <w:pageBreakBefore w:val="0"/>
        <w:kinsoku/>
        <w:wordWrap w:val="0"/>
        <w:overflowPunct/>
        <w:topLinePunct w:val="0"/>
        <w:autoSpaceDE/>
        <w:autoSpaceDN/>
        <w:bidi w:val="0"/>
        <w:adjustRightInd/>
        <w:snapToGrid/>
        <w:spacing w:after="0" w:line="620" w:lineRule="exact"/>
        <w:ind w:left="0" w:leftChars="0" w:firstLine="4480" w:firstLineChars="1400"/>
        <w:jc w:val="both"/>
        <w:textAlignment w:val="auto"/>
        <w:rPr>
          <w:rFonts w:hint="eastAsia"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left="0" w:leftChars="0" w:firstLine="4480" w:firstLineChars="1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X年X月X日</w:t>
      </w:r>
    </w:p>
    <w:p>
      <w:pPr>
        <w:keepNext w:val="0"/>
        <w:keepLines w:val="0"/>
        <w:pageBreakBefore w:val="0"/>
        <w:kinsoku/>
        <w:overflowPunct/>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仿宋_GB2312" w:cs="Times New Roman"/>
          <w:b/>
          <w:bCs/>
          <w:kern w:val="2"/>
          <w:sz w:val="32"/>
          <w:szCs w:val="32"/>
          <w:lang w:val="en-US" w:eastAsia="zh-CN" w:bidi="ar-SA"/>
        </w:rPr>
        <w:t>4-2</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5"/>
          <w:sz w:val="44"/>
          <w:szCs w:val="44"/>
          <w:lang w:eastAsia="zh-CN"/>
        </w:rPr>
        <w:t>三门峡市</w:t>
      </w:r>
      <w:r>
        <w:rPr>
          <w:rFonts w:hint="eastAsia" w:ascii="方正小标宋_GBK" w:hAnsi="方正小标宋_GBK" w:eastAsia="方正小标宋_GBK" w:cs="方正小标宋_GBK"/>
          <w:w w:val="95"/>
          <w:sz w:val="44"/>
          <w:szCs w:val="44"/>
        </w:rPr>
        <w:t>人民政府低温雨雪冰冻灾害应急指挥部</w:t>
      </w:r>
      <w:r>
        <w:rPr>
          <w:rFonts w:hint="eastAsia" w:ascii="方正小标宋_GBK" w:hAnsi="方正小标宋_GBK" w:eastAsia="方正小标宋_GBK" w:cs="方正小标宋_GBK"/>
          <w:sz w:val="44"/>
          <w:szCs w:val="44"/>
        </w:rPr>
        <w:t>文件【</w:t>
      </w:r>
      <w:r>
        <w:rPr>
          <w:rFonts w:hint="eastAsia" w:ascii="Times New Roman" w:hAnsi="Times New Roman" w:eastAsia="仿宋_GB2312" w:cs="Times New Roman"/>
          <w:b/>
          <w:bCs/>
          <w:kern w:val="2"/>
          <w:sz w:val="44"/>
          <w:szCs w:val="44"/>
          <w:lang w:val="en-US" w:eastAsia="zh-CN" w:bidi="ar-SA"/>
        </w:rPr>
        <w:t>20</w:t>
      </w:r>
      <w:r>
        <w:rPr>
          <w:rFonts w:hint="eastAsia" w:ascii="方正小标宋_GBK" w:hAnsi="方正小标宋_GBK" w:eastAsia="方正小标宋_GBK" w:cs="方正小标宋_GBK"/>
          <w:sz w:val="44"/>
          <w:szCs w:val="44"/>
        </w:rPr>
        <w:t>XX】</w:t>
      </w:r>
      <w:r>
        <w:rPr>
          <w:rFonts w:hint="default" w:ascii="Times New Roman" w:hAnsi="Times New Roman" w:eastAsia="方正小标宋_GBK" w:cs="Times New Roman"/>
          <w:b/>
          <w:bCs/>
          <w:sz w:val="44"/>
          <w:szCs w:val="44"/>
        </w:rPr>
        <w:t>1</w:t>
      </w:r>
      <w:r>
        <w:rPr>
          <w:rFonts w:hint="eastAsia" w:ascii="方正小标宋_GBK" w:hAnsi="方正小标宋_GBK" w:eastAsia="方正小标宋_GBK" w:cs="方正小标宋_GBK"/>
          <w:sz w:val="44"/>
          <w:szCs w:val="44"/>
        </w:rPr>
        <w:t>号令</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指挥长令</w:t>
      </w:r>
    </w:p>
    <w:p>
      <w:pPr>
        <w:pStyle w:val="2"/>
        <w:keepNext w:val="0"/>
        <w:keepLines w:val="0"/>
        <w:pageBreakBefore w:val="0"/>
        <w:kinsoku/>
        <w:overflowPunct/>
        <w:topLinePunct w:val="0"/>
        <w:autoSpaceDE/>
        <w:autoSpaceDN/>
        <w:bidi w:val="0"/>
        <w:adjustRightInd/>
        <w:snapToGrid/>
        <w:spacing w:after="0" w:line="620" w:lineRule="exact"/>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气象台预报,X日，我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X以北大部将出现持续</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寒潮、暴雪，局地将出现大暴雪或特大暴雪，降雪持续时间长、范围广、量级大。为全力防范应对，切实保障人民生命财产安全，现命令如下。</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要迅速进入应急状态。各级党委、政府要牢牢坚持人民至上、生命至上，严格执行战时工作机制，牢牢扛起应急救援救灾的主体责任和属地责任，主要领导要靠前指挥，加强巡查督导;有关部门及责任人要停止休假，坚守岗位，做好应急工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二要加强会商研判。建立多部门联合会商机制，滚动分析研判，及时修订完善应对方案，做到精准预警、精准研判、精准调度、精准救灾，最大限度减少灾害损失。</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三要突出重点部位防范。加强国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干道、城市主干道、在建工地、农业种植养殖场所、学校、幼儿园、养老院、福利院、医院、地质灾害威胁地区、前期受灾地区等重点部位的防范，及时关闭灾害威胁景区，延期或取消大型群体性活动，加强危险区域交通管制，果断决策，及时科学应对。</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要做好抢险救援准备。提前预置专业和社会抢险救援力量，筹集除冰雪、清路障、御寒等装备物资，配备专业操作人员和保障人员，保证装备、人员处于备勤待命状态，一旦发生险情，快速组织抢险救援，确保抢险队伍物资拉得出、冲得上、抢得住。</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五要及时转移安置群众。准确发布</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寒潮、暴雪等灾害预警，迅速转移受威胁群众，坚决杜绝群死群伤事件。妥善安置转移避险群众，保障群众基本生活和温暖过冬，确保有饭吃、有御寒衣物、有干净水喝、有安全住处、有卫生防疫措施。</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此令</w:t>
      </w:r>
    </w:p>
    <w:p>
      <w:pPr>
        <w:pStyle w:val="2"/>
        <w:keepNext w:val="0"/>
        <w:keepLines w:val="0"/>
        <w:pageBreakBefore w:val="0"/>
        <w:kinsoku/>
        <w:wordWrap w:val="0"/>
        <w:overflowPunct/>
        <w:topLinePunct w:val="0"/>
        <w:autoSpaceDE/>
        <w:autoSpaceDN/>
        <w:bidi w:val="0"/>
        <w:adjustRightInd/>
        <w:snapToGrid/>
        <w:spacing w:after="0" w:line="620" w:lineRule="exact"/>
        <w:ind w:firstLine="3200" w:firstLineChars="10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3200" w:firstLineChars="10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3200" w:firstLineChars="10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2080" w:firstLineChars="65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三门峡市</w:t>
      </w:r>
      <w:r>
        <w:rPr>
          <w:rFonts w:hint="eastAsia" w:ascii="仿宋_GB2312" w:hAnsi="仿宋_GB2312" w:eastAsia="仿宋_GB2312" w:cs="仿宋_GB2312"/>
          <w:sz w:val="32"/>
          <w:szCs w:val="32"/>
        </w:rPr>
        <w:t>人民政府低温雨雪冰冻灾害应急指挥部</w:t>
      </w:r>
    </w:p>
    <w:p>
      <w:pPr>
        <w:pStyle w:val="2"/>
        <w:keepNext w:val="0"/>
        <w:keepLines w:val="0"/>
        <w:pageBreakBefore w:val="0"/>
        <w:kinsoku/>
        <w:overflowPunct/>
        <w:topLinePunct w:val="0"/>
        <w:autoSpaceDE/>
        <w:autoSpaceDN/>
        <w:bidi w:val="0"/>
        <w:adjustRightInd/>
        <w:snapToGrid/>
        <w:spacing w:after="0" w:line="620" w:lineRule="exact"/>
        <w:ind w:firstLine="4480" w:firstLineChars="1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指挥长：</w:t>
      </w:r>
    </w:p>
    <w:p>
      <w:pPr>
        <w:pStyle w:val="2"/>
        <w:keepNext w:val="0"/>
        <w:keepLines w:val="0"/>
        <w:pageBreakBefore w:val="0"/>
        <w:kinsoku/>
        <w:wordWrap w:val="0"/>
        <w:overflowPunct/>
        <w:topLinePunct w:val="0"/>
        <w:autoSpaceDE/>
        <w:autoSpaceDN/>
        <w:bidi w:val="0"/>
        <w:adjustRightInd/>
        <w:snapToGrid/>
        <w:spacing w:after="0" w:line="620" w:lineRule="exact"/>
        <w:ind w:firstLine="5760" w:firstLineChars="18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X年X月X日</w:t>
      </w:r>
    </w:p>
    <w:p>
      <w:pPr>
        <w:keepNext w:val="0"/>
        <w:keepLines w:val="0"/>
        <w:pageBreakBefore w:val="0"/>
        <w:kinsoku/>
        <w:overflowPunct/>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sz w:val="32"/>
          <w:szCs w:val="32"/>
        </w:rPr>
        <w:br w:type="page"/>
      </w:r>
    </w:p>
    <w:p>
      <w:pPr>
        <w:pStyle w:val="3"/>
        <w:keepNext w:val="0"/>
        <w:keepLines w:val="0"/>
        <w:pageBreakBefore w:val="0"/>
        <w:kinsoku/>
        <w:overflowPunct/>
        <w:topLinePunct w:val="0"/>
        <w:autoSpaceDE/>
        <w:autoSpaceDN/>
        <w:bidi w:val="0"/>
        <w:adjustRightInd/>
        <w:snapToGrid/>
        <w:spacing w:after="0" w:line="620" w:lineRule="exact"/>
        <w:jc w:val="both"/>
        <w:textAlignment w:val="auto"/>
        <w:outlineLvl w:val="0"/>
        <w:rPr>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3</w:t>
      </w:r>
    </w:p>
    <w:p>
      <w:pPr>
        <w:pStyle w:val="3"/>
        <w:keepNext w:val="0"/>
        <w:keepLines w:val="0"/>
        <w:pageBreakBefore w:val="0"/>
        <w:kinsoku/>
        <w:overflowPunct/>
        <w:topLinePunct w:val="0"/>
        <w:autoSpaceDE/>
        <w:autoSpaceDN/>
        <w:bidi w:val="0"/>
        <w:adjustRightInd/>
        <w:snapToGrid/>
        <w:spacing w:after="0" w:line="620" w:lineRule="exact"/>
        <w:jc w:val="center"/>
        <w:textAlignment w:val="auto"/>
        <w:outlineLvl w:val="0"/>
        <w:rPr>
          <w:rFonts w:hint="eastAsia" w:ascii="方正小标宋_GBK" w:hAnsi="方正小标宋_GBK" w:eastAsia="方正小标宋_GBK" w:cs="方正小标宋_GBK"/>
          <w:sz w:val="44"/>
          <w:szCs w:val="44"/>
        </w:rPr>
      </w:pPr>
    </w:p>
    <w:p>
      <w:pPr>
        <w:pStyle w:val="3"/>
        <w:keepNext w:val="0"/>
        <w:keepLines w:val="0"/>
        <w:pageBreakBefore w:val="0"/>
        <w:kinsoku/>
        <w:overflowPunct/>
        <w:topLinePunct w:val="0"/>
        <w:autoSpaceDE/>
        <w:autoSpaceDN/>
        <w:bidi w:val="0"/>
        <w:adjustRightInd/>
        <w:snapToGrid/>
        <w:spacing w:after="0"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pStyle w:val="3"/>
        <w:keepNext w:val="0"/>
        <w:keepLines w:val="0"/>
        <w:pageBreakBefore w:val="0"/>
        <w:kinsoku/>
        <w:overflowPunct/>
        <w:topLinePunct w:val="0"/>
        <w:autoSpaceDE/>
        <w:autoSpaceDN/>
        <w:bidi w:val="0"/>
        <w:adjustRightInd/>
        <w:snapToGrid/>
        <w:spacing w:after="0"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关于加强应急处置通知</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县（市、区）人民政府，经济技术开发区、城乡一体化示范区管理委员会</w:t>
      </w:r>
      <w:r>
        <w:rPr>
          <w:rFonts w:ascii="仿宋_GB2312" w:hAnsi="仿宋_GB2312" w:eastAsia="仿宋_GB2312" w:cs="仿宋_GB2312"/>
          <w:sz w:val="32"/>
          <w:szCs w:val="32"/>
        </w:rPr>
        <w:t>，各成员单位:</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为积极应对X日即将出现的新一轮</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寒潮、暴雪，切实保障人民群众生命财产安全，现通知如下。</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一、加强会商预警。各级政府要强化会商研判，密切监视灾害天气发展，精准应对布防。对于有可能发生暴雪的地方，要第一时间发布预警信息，提前停工停课停产，关闭景区（点），关闭危险道路。</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二、抢修公共设施，对因极端天气造成的电力、通信、供水、供气、供暖等设施倒损，以及树木倒伏、道路断行等情况，属地政府要组织有关部门及时开展抢修，尽快清理修复，积极保障公共设施正常运行。</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三、突出重点防范。组织有关部门对在建施工工地、前期受灾地区、养老院、学校、医院、农业种植养殖场所等重点区域进行风险排查，督促加强灾害防范应对；做好老</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人、学生、残疾人、生活困难人员、前期受灾安置人员等重点群体看护保障和关爱扶助，提供生活和御寒物资；及时组织受灾害威胁地区的群众转移撤离加强薄弱环节防范;强化立交桥、涵洞、隧道等管控，全力保障供电、供水、供气、供暖、通信、交通、卫生、教育等重点行业安全。</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四、组织避险转移。对于居住在地质灾害威胁区域，暴雪、冰冻灾害威胁区域的群众，必须提前组织避险转移。</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五、加强带班值守。各级政府、各有关单位相关人员，必须到岗到位，保持 </w:t>
      </w:r>
      <w:r>
        <w:rPr>
          <w:rFonts w:hint="default" w:ascii="Times New Roman" w:hAnsi="Times New Roman" w:eastAsia="仿宋_GB2312" w:cs="Times New Roman"/>
          <w:sz w:val="32"/>
          <w:szCs w:val="32"/>
        </w:rPr>
        <w:t>24</w:t>
      </w:r>
      <w:r>
        <w:rPr>
          <w:rFonts w:hint="eastAsia" w:ascii="仿宋_GB2312" w:hAnsi="仿宋_GB2312" w:eastAsia="仿宋_GB2312" w:cs="仿宋_GB2312"/>
          <w:sz w:val="32"/>
          <w:szCs w:val="32"/>
        </w:rPr>
        <w:t>小时值守，强化安全巡查，确保险情早发现、早报告、早处置，最大程度减轻灾害损失。</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六、预置救援力量。各级消防救援队伍、专业救援队伍、社会救援力量等抢险救援人员，要严阵以待，一旦发生险情要做到快速出动、高效处置。</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七、严格落实责任。各级各部门要坚持守土负责、守土尽责。各级领导干部要坚守岗位、靠前指挥、科学组织。对于失职渎职、工作不落实或处置不当造成严重后果的，要从严追责问责。</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5440" w:firstLineChars="17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XXX指挥部</w:t>
      </w:r>
    </w:p>
    <w:p>
      <w:pPr>
        <w:pStyle w:val="2"/>
        <w:keepNext w:val="0"/>
        <w:keepLines w:val="0"/>
        <w:pageBreakBefore w:val="0"/>
        <w:kinsoku/>
        <w:wordWrap w:val="0"/>
        <w:overflowPunct/>
        <w:topLinePunct w:val="0"/>
        <w:autoSpaceDE/>
        <w:autoSpaceDN/>
        <w:bidi w:val="0"/>
        <w:adjustRightInd/>
        <w:snapToGrid/>
        <w:spacing w:after="0" w:line="620" w:lineRule="exact"/>
        <w:ind w:firstLine="5440" w:firstLineChars="17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X年X月X日</w:t>
      </w:r>
    </w:p>
    <w:p>
      <w:pPr>
        <w:pStyle w:val="3"/>
        <w:keepNext w:val="0"/>
        <w:keepLines w:val="0"/>
        <w:pageBreakBefore w:val="0"/>
        <w:kinsoku/>
        <w:overflowPunct/>
        <w:topLinePunct w:val="0"/>
        <w:autoSpaceDE/>
        <w:autoSpaceDN/>
        <w:bidi w:val="0"/>
        <w:adjustRightInd/>
        <w:snapToGrid/>
        <w:spacing w:after="0" w:line="620" w:lineRule="exact"/>
        <w:jc w:val="both"/>
        <w:textAlignment w:val="auto"/>
        <w:outlineLvl w:val="0"/>
        <w:rPr>
          <w:sz w:val="32"/>
          <w:szCs w:val="32"/>
        </w:rPr>
      </w:pPr>
      <w:r>
        <w:rPr>
          <w:rFonts w:hint="eastAsia" w:ascii="仿宋_GB2312" w:hAnsi="仿宋_GB2312" w:eastAsia="仿宋_GB2312" w:cs="仿宋_GB2312"/>
          <w:sz w:val="32"/>
          <w:szCs w:val="32"/>
        </w:rPr>
        <w:br w:type="page"/>
      </w:r>
      <w:bookmarkEnd w:id="16"/>
      <w:bookmarkStart w:id="22" w:name="_Toc42099017"/>
      <w:bookmarkStart w:id="23" w:name="_Toc39042150"/>
      <w:bookmarkStart w:id="24" w:name="_Toc42098983"/>
    </w:p>
    <w:p>
      <w:pPr>
        <w:pStyle w:val="3"/>
        <w:keepNext w:val="0"/>
        <w:keepLines w:val="0"/>
        <w:pageBreakBefore w:val="0"/>
        <w:widowControl w:val="0"/>
        <w:kinsoku/>
        <w:wordWrap/>
        <w:overflowPunct/>
        <w:topLinePunct w:val="0"/>
        <w:autoSpaceDE/>
        <w:autoSpaceDN/>
        <w:bidi w:val="0"/>
        <w:adjustRightInd/>
        <w:snapToGrid/>
        <w:spacing w:after="0" w:line="580" w:lineRule="exact"/>
        <w:jc w:val="both"/>
        <w:textAlignment w:val="auto"/>
        <w:outlineLvl w:val="0"/>
        <w:rPr>
          <w:rFonts w:hint="eastAsia" w:ascii="方正小标宋_GBK" w:hAnsi="方正小标宋_GBK" w:eastAsia="方正小标宋_GBK" w:cs="方正小标宋_GBK"/>
          <w:bCs w:val="0"/>
          <w:sz w:val="44"/>
          <w:szCs w:val="44"/>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4</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center"/>
        <w:textAlignment w:val="auto"/>
        <w:outlineLvl w:val="0"/>
        <w:rPr>
          <w:rFonts w:hint="eastAsia" w:ascii="方正小标宋_GBK" w:hAnsi="方正小标宋_GBK" w:eastAsia="方正小标宋_GBK" w:cs="方正小标宋_GBK"/>
          <w:bCs w:val="0"/>
          <w:sz w:val="44"/>
          <w:szCs w:val="44"/>
        </w:rPr>
      </w:pPr>
      <w:r>
        <w:rPr>
          <w:rFonts w:hint="eastAsia" w:ascii="方正小标宋_GBK" w:hAnsi="方正小标宋_GBK" w:eastAsia="方正小标宋_GBK" w:cs="方正小标宋_GBK"/>
          <w:bCs w:val="0"/>
          <w:sz w:val="44"/>
          <w:szCs w:val="44"/>
        </w:rPr>
        <w:t>指挥部公告</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jc w:val="center"/>
        <w:textAlignment w:val="auto"/>
        <w:rPr>
          <w:rFonts w:ascii="仿宋_GB2312" w:hAnsi="仿宋" w:eastAsia="仿宋_GB2312" w:cs="仿宋"/>
          <w:sz w:val="32"/>
          <w:szCs w:val="32"/>
        </w:rPr>
      </w:pP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据XX市气象台X月X日X时X分发布</w:t>
      </w:r>
      <w:r>
        <w:rPr>
          <w:rFonts w:hint="eastAsia" w:ascii="仿宋_GB2312" w:hAnsi="仿宋" w:eastAsia="仿宋_GB2312" w:cs="仿宋"/>
          <w:sz w:val="32"/>
          <w:szCs w:val="32"/>
          <w:lang w:eastAsia="zh-CN"/>
        </w:rPr>
        <w:t>低温、</w:t>
      </w:r>
      <w:r>
        <w:rPr>
          <w:rFonts w:hint="eastAsia" w:ascii="仿宋_GB2312" w:hAnsi="仿宋" w:eastAsia="仿宋_GB2312" w:cs="仿宋"/>
          <w:sz w:val="32"/>
          <w:szCs w:val="32"/>
        </w:rPr>
        <w:t>暴雪、寒潮XX预警，预计未来X小时内市区降雪量达毫米以上，为全面做好暴雪应对工作，现将有关注意事项进行公告。</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.铁路部门要根据大风防御提示和高铁自然灾害报警系统提示，及时采取降速措施，确保行车安全。</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采取有效果断措施。市级指挥机构对机关、学校、医院、企业等单位实行弹性工作制，迅速启动防灾预案，适时调整响应级别，该停工、停业、停运、停课的必须果断实施到位，并封闭危险路段，实行交通管制。</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.关闭危险区域。市级指挥机构调派力量紧盯城市公共交通、城市主干道和立交桥等重点区域，全面开展排查，逐一建立风险台账，积极做好灾害防范应对。</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4</w:t>
      </w:r>
      <w:r>
        <w:rPr>
          <w:rFonts w:hint="eastAsia" w:ascii="仿宋_GB2312" w:hAnsi="仿宋" w:eastAsia="仿宋_GB2312" w:cs="仿宋"/>
          <w:sz w:val="32"/>
          <w:szCs w:val="32"/>
        </w:rPr>
        <w:t>.疏散转移人员。市级指挥机构及时暂停或取消室外大型活动和群众集会撤离危险区域人员。关闭旅游景区，终止有组织的户外体育类活动。迅速组织地质灾害威胁区域、暴雪威胁区域群众安全避险转移。疏散劝导火车站、汽车站、机场、商场等人员密集场所滞留人员。</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5</w:t>
      </w:r>
      <w:r>
        <w:rPr>
          <w:rFonts w:hint="eastAsia" w:ascii="仿宋_GB2312" w:hAnsi="仿宋" w:eastAsia="仿宋_GB2312" w:cs="仿宋"/>
          <w:sz w:val="32"/>
          <w:szCs w:val="32"/>
        </w:rPr>
        <w:t>．拆除障碍。对存在安全隐患的广告牌、围墙、围挡、受损危房、危险建筑等要下决心拆除，防止坠落、坍塌伤人。对城市主干道及时清障清理，对影响通行的非法建构筑物，及时清理拆除。</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7</w:t>
      </w:r>
      <w:r>
        <w:rPr>
          <w:rFonts w:hint="eastAsia" w:ascii="仿宋_GB2312" w:hAnsi="仿宋" w:eastAsia="仿宋_GB2312" w:cs="仿宋"/>
          <w:sz w:val="32"/>
          <w:szCs w:val="32"/>
        </w:rPr>
        <w:t>.居民家中常备御寒物资、手电筒等可以安全逃生的物品，尽量减少出行</w:t>
      </w:r>
      <w:r>
        <w:rPr>
          <w:rFonts w:ascii="仿宋_GB2312" w:hAnsi="仿宋" w:eastAsia="仿宋_GB2312" w:cs="仿宋"/>
          <w:sz w:val="32"/>
          <w:szCs w:val="32"/>
        </w:rPr>
        <w:t>，</w:t>
      </w:r>
      <w:r>
        <w:rPr>
          <w:rFonts w:hint="eastAsia" w:ascii="仿宋_GB2312" w:hAnsi="仿宋" w:eastAsia="仿宋_GB2312" w:cs="仿宋"/>
          <w:sz w:val="32"/>
          <w:szCs w:val="32"/>
        </w:rPr>
        <w:t>注意关注当地气象部门发布的滚动预报和预警信息。</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8</w:t>
      </w:r>
      <w:r>
        <w:rPr>
          <w:rFonts w:hint="eastAsia" w:ascii="仿宋_GB2312" w:hAnsi="仿宋" w:eastAsia="仿宋_GB2312" w:cs="仿宋"/>
          <w:sz w:val="32"/>
          <w:szCs w:val="32"/>
        </w:rPr>
        <w:t>.驾车出行要注意安全，遇到冰雪覆盖较多的路段，不要贸然通过。</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9</w:t>
      </w:r>
      <w:r>
        <w:rPr>
          <w:rFonts w:hint="eastAsia" w:ascii="仿宋_GB2312" w:hAnsi="仿宋" w:eastAsia="仿宋_GB2312" w:cs="仿宋"/>
          <w:sz w:val="32"/>
          <w:szCs w:val="32"/>
        </w:rPr>
        <w:t>.行人应减少出行，避开积雪、结冰道路，不要贸然前行，要远离建筑工地临时围墙、构筑物等，避开垂落的电线、倒伏树木，不要触摸路灯灯杆或信号灯灯杆，避免触电；</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10</w:t>
      </w:r>
      <w:r>
        <w:rPr>
          <w:rFonts w:hint="eastAsia" w:ascii="仿宋_GB2312" w:hAnsi="仿宋" w:eastAsia="仿宋_GB2312" w:cs="仿宋"/>
          <w:sz w:val="32"/>
          <w:szCs w:val="32"/>
        </w:rPr>
        <w:t>.居民小区应准备必要的防灾救灾和御寒物资，检查电路、炉火等设施。处于危旧房屋或易受灾害威胁的群众应及时转移。</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default" w:ascii="Times New Roman" w:hAnsi="Times New Roman" w:eastAsia="仿宋_GB2312" w:cs="Times New Roman"/>
          <w:sz w:val="32"/>
          <w:szCs w:val="32"/>
        </w:rPr>
        <w:t>11</w:t>
      </w:r>
      <w:r>
        <w:rPr>
          <w:rFonts w:hint="eastAsia" w:ascii="仿宋_GB2312" w:hAnsi="仿宋" w:eastAsia="仿宋_GB2312" w:cs="仿宋"/>
          <w:sz w:val="32"/>
          <w:szCs w:val="32"/>
        </w:rPr>
        <w:t>.其他相关地区或部门及时组织分析本地区本行业可能受到影响的范围、程度等，安排部署有关防范性措施。落实分级检查制度，查组织、查工程、查预案、查物资、查通信、查供暖。发现薄弱环节的，明确责任限时整改。</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请各行业、各部门和广大市民朋友遵照执行。</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特此公告</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4800" w:firstLineChars="15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XXX市指挥部</w:t>
      </w:r>
    </w:p>
    <w:p>
      <w:pPr>
        <w:pStyle w:val="7"/>
        <w:keepNext w:val="0"/>
        <w:keepLines w:val="0"/>
        <w:pageBreakBefore w:val="0"/>
        <w:widowControl w:val="0"/>
        <w:tabs>
          <w:tab w:val="left" w:pos="8800"/>
        </w:tabs>
        <w:kinsoku/>
        <w:wordWrap/>
        <w:overflowPunct/>
        <w:topLinePunct w:val="0"/>
        <w:autoSpaceDE/>
        <w:autoSpaceDN/>
        <w:bidi w:val="0"/>
        <w:adjustRightInd/>
        <w:snapToGrid/>
        <w:spacing w:line="580" w:lineRule="exact"/>
        <w:ind w:firstLine="4800" w:firstLineChars="15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XXX年X月X日</w:t>
      </w:r>
    </w:p>
    <w:p>
      <w:pPr>
        <w:keepNext w:val="0"/>
        <w:keepLines w:val="0"/>
        <w:pageBreakBefore w:val="0"/>
        <w:kinsoku/>
        <w:overflowPunct/>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sz w:val="32"/>
          <w:szCs w:val="32"/>
        </w:rPr>
        <w:br w:type="page"/>
      </w: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outlineLvl w:val="0"/>
        <w:rPr>
          <w:rFonts w:ascii="黑体" w:hAnsi="黑体" w:eastAsia="黑体" w:cs="黑体"/>
          <w:bCs w:val="0"/>
          <w:sz w:val="32"/>
          <w:szCs w:val="32"/>
        </w:rPr>
      </w:pPr>
      <w:r>
        <w:rPr>
          <w:rFonts w:hint="eastAsia" w:ascii="黑体" w:hAnsi="黑体" w:eastAsia="黑体" w:cs="黑体"/>
          <w:bCs w:val="0"/>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5</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outlineLvl w:val="0"/>
        <w:rPr>
          <w:rFonts w:hint="eastAsia" w:ascii="方正小标宋简体" w:hAnsi="方正小标宋简体" w:eastAsia="方正小标宋简体" w:cs="方正小标宋简体"/>
          <w:bCs w:val="0"/>
          <w:sz w:val="32"/>
          <w:szCs w:val="32"/>
        </w:rPr>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关于紧急转移群众的指令</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xxx县（市、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为积极应对X日XXX区域即将出现的</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寒潮、暴雪，为切实保障人民群众生命财产安全，需实施紧急转移群众行动。</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一、由XXX负责，坚持人民至上生命至上，立即采取措施，将XXX附近居住的、靠近XXX居住的、靠近XXX居住的群众迅速全部转移撤离到XXX安全地带，做到不漏一户、不漏一人。</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二、XXX市和有关单位要妥善安排好转移安置群众的生活问题。</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三、全面禁止群众在XXX等危险地段围观逗留，同时要进一步做好各隐患点和危险地段的排摸监测。</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5120" w:firstLineChars="1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w:t>
      </w:r>
      <w:r>
        <w:rPr>
          <w:rFonts w:ascii="仿宋_GB2312" w:hAnsi="仿宋_GB2312" w:eastAsia="仿宋_GB2312" w:cs="仿宋_GB2312"/>
          <w:sz w:val="32"/>
          <w:szCs w:val="32"/>
        </w:rPr>
        <w:t>指挥部</w:t>
      </w:r>
    </w:p>
    <w:p>
      <w:pPr>
        <w:pStyle w:val="2"/>
        <w:keepNext w:val="0"/>
        <w:keepLines w:val="0"/>
        <w:pageBreakBefore w:val="0"/>
        <w:kinsoku/>
        <w:wordWrap w:val="0"/>
        <w:overflowPunct/>
        <w:topLinePunct w:val="0"/>
        <w:autoSpaceDE/>
        <w:autoSpaceDN/>
        <w:bidi w:val="0"/>
        <w:adjustRightInd/>
        <w:snapToGrid/>
        <w:spacing w:after="0" w:line="620" w:lineRule="exact"/>
        <w:ind w:firstLine="4480" w:firstLineChars="14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XX年XX月XX日</w:t>
      </w:r>
    </w:p>
    <w:p>
      <w:pPr>
        <w:keepNext w:val="0"/>
        <w:keepLines w:val="0"/>
        <w:pageBreakBefore w:val="0"/>
        <w:kinsoku/>
        <w:overflowPunct/>
        <w:topLinePunct w:val="0"/>
        <w:autoSpaceDE/>
        <w:autoSpaceDN/>
        <w:bidi w:val="0"/>
        <w:adjustRightInd/>
        <w:snapToGrid/>
        <w:spacing w:line="620" w:lineRule="exact"/>
        <w:jc w:val="both"/>
        <w:textAlignment w:val="auto"/>
        <w:rPr>
          <w:rFonts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6</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关于紧急实施停产停业的指令</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工业信息化、住建、商务、文旅局：</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为积极应对X日即将出现的</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寒潮、暴雪，切实保障人民群众生命财产安全，需紧急实施停产停业。</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一、工信部门负责落实煤矿和工业领域相关企业的停产停业实施工作。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二、住建部门负责落实建筑工地和市政设施工程停产停业实施工作的指导和监督。</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三、商务部门按照要求，负责商场（超市）、酒店和加油站等单位停产停业的监督工作。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四、文化旅游部门负责旅游景区、影院、网吧等文旅机构停产停业的监督工作。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3840" w:firstLineChars="1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5440" w:firstLineChars="17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w:t>
      </w:r>
      <w:r>
        <w:rPr>
          <w:rFonts w:ascii="仿宋_GB2312" w:hAnsi="仿宋_GB2312" w:eastAsia="仿宋_GB2312" w:cs="仿宋_GB2312"/>
          <w:sz w:val="32"/>
          <w:szCs w:val="32"/>
        </w:rPr>
        <w:t>指挥部</w:t>
      </w:r>
    </w:p>
    <w:p>
      <w:pPr>
        <w:pStyle w:val="2"/>
        <w:keepNext w:val="0"/>
        <w:keepLines w:val="0"/>
        <w:pageBreakBefore w:val="0"/>
        <w:kinsoku/>
        <w:wordWrap w:val="0"/>
        <w:overflowPunct/>
        <w:topLinePunct w:val="0"/>
        <w:autoSpaceDE/>
        <w:autoSpaceDN/>
        <w:bidi w:val="0"/>
        <w:adjustRightInd/>
        <w:snapToGrid/>
        <w:spacing w:after="0" w:line="620" w:lineRule="exact"/>
        <w:ind w:firstLine="5120" w:firstLineChars="16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XX年XX月XX日</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黑体" w:hAnsi="黑体" w:eastAsia="黑体" w:cs="黑体"/>
          <w:bCs w:val="0"/>
          <w:sz w:val="32"/>
          <w:szCs w:val="32"/>
        </w:rPr>
      </w:pPr>
      <w:r>
        <w:rPr>
          <w:rFonts w:hint="eastAsia" w:ascii="黑体" w:hAnsi="黑体" w:eastAsia="黑体" w:cs="黑体"/>
          <w:bCs w:val="0"/>
          <w:sz w:val="32"/>
          <w:szCs w:val="32"/>
        </w:rPr>
        <w:br w:type="page"/>
      </w:r>
    </w:p>
    <w:p>
      <w:pPr>
        <w:keepNext w:val="0"/>
        <w:keepLines w:val="0"/>
        <w:pageBreakBefore w:val="0"/>
        <w:widowControl w:val="0"/>
        <w:kinsoku/>
        <w:overflowPunct/>
        <w:topLinePunct w:val="0"/>
        <w:autoSpaceDE/>
        <w:autoSpaceDN/>
        <w:bidi w:val="0"/>
        <w:adjustRightInd/>
        <w:snapToGrid/>
        <w:spacing w:line="58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7</w:t>
      </w:r>
    </w:p>
    <w:p>
      <w:pPr>
        <w:pStyle w:val="2"/>
        <w:keepNext w:val="0"/>
        <w:keepLines w:val="0"/>
        <w:pageBreakBefore w:val="0"/>
        <w:widowControl w:val="0"/>
        <w:kinsoku/>
        <w:overflowPunct/>
        <w:topLinePunct w:val="0"/>
        <w:autoSpaceDE/>
        <w:autoSpaceDN/>
        <w:bidi w:val="0"/>
        <w:adjustRightInd/>
        <w:snapToGrid/>
        <w:spacing w:after="0" w:line="580" w:lineRule="exact"/>
        <w:ind w:left="0" w:leftChars="0" w:firstLine="0" w:firstLineChars="0"/>
        <w:jc w:val="center"/>
        <w:textAlignment w:val="auto"/>
      </w:pP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widowControl w:val="0"/>
        <w:kinsoku/>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关于紧急实施停课停运的指令</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ascii="宋体-PUA" w:hAnsi="宋体-PUA" w:eastAsia="宋体-PUA" w:cs="宋体-PUA"/>
          <w:sz w:val="36"/>
          <w:szCs w:val="36"/>
        </w:rPr>
      </w:pPr>
    </w:p>
    <w:p>
      <w:pPr>
        <w:pStyle w:val="2"/>
        <w:keepNext w:val="0"/>
        <w:keepLines w:val="0"/>
        <w:pageBreakBefore w:val="0"/>
        <w:widowControl w:val="0"/>
        <w:kinsoku/>
        <w:overflowPunct/>
        <w:topLinePunct w:val="0"/>
        <w:autoSpaceDE/>
        <w:autoSpaceDN/>
        <w:bidi w:val="0"/>
        <w:adjustRightInd/>
        <w:snapToGrid/>
        <w:spacing w:after="0" w:line="58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教育、交通、XXX（相关）局：</w:t>
      </w:r>
    </w:p>
    <w:p>
      <w:pPr>
        <w:pStyle w:val="2"/>
        <w:keepNext w:val="0"/>
        <w:keepLines w:val="0"/>
        <w:pageBreakBefore w:val="0"/>
        <w:widowControl w:val="0"/>
        <w:kinsoku/>
        <w:overflowPunct/>
        <w:topLinePunct w:val="0"/>
        <w:autoSpaceDE/>
        <w:autoSpaceDN/>
        <w:bidi w:val="0"/>
        <w:adjustRightInd/>
        <w:snapToGrid/>
        <w:spacing w:after="0"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为积极应对X日即将出现的</w:t>
      </w:r>
      <w:r>
        <w:rPr>
          <w:rFonts w:hint="eastAsia" w:ascii="仿宋_GB2312" w:hAnsi="仿宋_GB2312" w:eastAsia="仿宋_GB2312" w:cs="仿宋_GB2312"/>
          <w:sz w:val="32"/>
          <w:szCs w:val="32"/>
          <w:lang w:eastAsia="zh-CN"/>
        </w:rPr>
        <w:t>低温、</w:t>
      </w:r>
      <w:r>
        <w:rPr>
          <w:rFonts w:hint="eastAsia" w:ascii="仿宋_GB2312" w:hAnsi="仿宋_GB2312" w:eastAsia="仿宋_GB2312" w:cs="仿宋_GB2312"/>
          <w:sz w:val="32"/>
          <w:szCs w:val="32"/>
        </w:rPr>
        <w:t>寒潮、暴雪，切实保障人民群众生命财产安全，需紧急实施停课停运。</w:t>
      </w:r>
    </w:p>
    <w:p>
      <w:pPr>
        <w:pStyle w:val="2"/>
        <w:keepNext w:val="0"/>
        <w:keepLines w:val="0"/>
        <w:pageBreakBefore w:val="0"/>
        <w:widowControl w:val="0"/>
        <w:kinsoku/>
        <w:overflowPunct/>
        <w:topLinePunct w:val="0"/>
        <w:autoSpaceDE/>
        <w:autoSpaceDN/>
        <w:bidi w:val="0"/>
        <w:adjustRightInd/>
        <w:snapToGrid/>
        <w:spacing w:after="0" w:line="580" w:lineRule="exact"/>
        <w:ind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.教育部门依据应急预案，严格落实停课措施，强化学生安全教育，督促家长与学校配合，适时开展线上课程，加强学校周边等重点部位的防范。</w:t>
      </w:r>
    </w:p>
    <w:p>
      <w:pPr>
        <w:pStyle w:val="2"/>
        <w:keepNext w:val="0"/>
        <w:keepLines w:val="0"/>
        <w:pageBreakBefore w:val="0"/>
        <w:widowControl w:val="0"/>
        <w:kinsoku/>
        <w:overflowPunct/>
        <w:topLinePunct w:val="0"/>
        <w:autoSpaceDE/>
        <w:autoSpaceDN/>
        <w:bidi w:val="0"/>
        <w:adjustRightInd/>
        <w:snapToGrid/>
        <w:spacing w:after="0" w:line="580" w:lineRule="exact"/>
        <w:ind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.交通运输部门严格落实停运措施，督促相关公路、水路等领域加强对重点部位的巡守监护，对易受暴雪、地质灾害威胁的山区道路、桥梁、隧道，及时发现和处置安全隐患，确保交通安全。</w:t>
      </w:r>
    </w:p>
    <w:p>
      <w:pPr>
        <w:pStyle w:val="2"/>
        <w:keepNext w:val="0"/>
        <w:keepLines w:val="0"/>
        <w:pageBreakBefore w:val="0"/>
        <w:widowControl w:val="0"/>
        <w:kinsoku/>
        <w:overflowPunct/>
        <w:topLinePunct w:val="0"/>
        <w:autoSpaceDE/>
        <w:autoSpaceDN/>
        <w:bidi w:val="0"/>
        <w:adjustRightInd/>
        <w:snapToGrid/>
        <w:spacing w:after="0" w:line="580" w:lineRule="exact"/>
        <w:ind w:firstLine="640" w:firstLineChars="2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.XXX（相关管理）部门严格落实城市道路、桥梁、隧道管控、封闭预案，安排人员值守，指导监督危旧房、农贸市场、户外广告牌及临时构建物，特别是临时工棚和库房等的除险加固，做好应急准备。</w:t>
      </w:r>
    </w:p>
    <w:p>
      <w:pPr>
        <w:pStyle w:val="2"/>
        <w:keepNext w:val="0"/>
        <w:keepLines w:val="0"/>
        <w:pageBreakBefore w:val="0"/>
        <w:widowControl w:val="0"/>
        <w:kinsoku/>
        <w:wordWrap w:val="0"/>
        <w:overflowPunct/>
        <w:topLinePunct w:val="0"/>
        <w:autoSpaceDE/>
        <w:autoSpaceDN/>
        <w:bidi w:val="0"/>
        <w:adjustRightInd/>
        <w:snapToGrid/>
        <w:spacing w:after="0" w:line="580" w:lineRule="exact"/>
        <w:ind w:firstLine="5120" w:firstLineChars="16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w:t>
      </w:r>
      <w:r>
        <w:rPr>
          <w:rFonts w:ascii="仿宋_GB2312" w:hAnsi="仿宋_GB2312" w:eastAsia="仿宋_GB2312" w:cs="仿宋_GB2312"/>
          <w:sz w:val="32"/>
          <w:szCs w:val="32"/>
        </w:rPr>
        <w:t>指挥部</w:t>
      </w:r>
    </w:p>
    <w:p>
      <w:pPr>
        <w:pStyle w:val="2"/>
        <w:keepNext w:val="0"/>
        <w:keepLines w:val="0"/>
        <w:pageBreakBefore w:val="0"/>
        <w:widowControl w:val="0"/>
        <w:kinsoku/>
        <w:wordWrap w:val="0"/>
        <w:overflowPunct/>
        <w:topLinePunct w:val="0"/>
        <w:autoSpaceDE/>
        <w:autoSpaceDN/>
        <w:bidi w:val="0"/>
        <w:adjustRightInd/>
        <w:snapToGrid/>
        <w:spacing w:after="0" w:line="580" w:lineRule="exact"/>
        <w:ind w:firstLine="4480" w:firstLineChars="14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XX年XX月XX日</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黑体" w:hAnsi="黑体" w:eastAsia="黑体" w:cs="黑体"/>
          <w:bCs w:val="0"/>
          <w:sz w:val="32"/>
          <w:szCs w:val="32"/>
        </w:rPr>
      </w:pPr>
      <w:r>
        <w:rPr>
          <w:rFonts w:hint="eastAsia" w:ascii="黑体" w:hAnsi="黑体" w:eastAsia="黑体" w:cs="黑体"/>
          <w:bCs w:val="0"/>
          <w:sz w:val="32"/>
          <w:szCs w:val="32"/>
        </w:rPr>
        <w:br w:type="page"/>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8</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应急救援力量调度指令</w:t>
      </w:r>
    </w:p>
    <w:p>
      <w:pPr>
        <w:keepNext w:val="0"/>
        <w:keepLines w:val="0"/>
        <w:pageBreakBefore w:val="0"/>
        <w:kinsoku/>
        <w:overflowPunct/>
        <w:topLinePunct w:val="0"/>
        <w:autoSpaceDE/>
        <w:autoSpaceDN/>
        <w:bidi w:val="0"/>
        <w:adjustRightInd/>
        <w:snapToGrid/>
        <w:spacing w:line="620" w:lineRule="exact"/>
        <w:jc w:val="center"/>
        <w:textAlignment w:val="auto"/>
        <w:rPr>
          <w:rFonts w:ascii="方正小标宋简体" w:hAnsi="方正小标宋简体" w:eastAsia="方正小标宋简体"/>
          <w:sz w:val="36"/>
          <w:szCs w:val="36"/>
        </w:rPr>
      </w:pPr>
    </w:p>
    <w:p>
      <w:pPr>
        <w:keepNext w:val="0"/>
        <w:keepLines w:val="0"/>
        <w:pageBreakBefore w:val="0"/>
        <w:kinsoku/>
        <w:overflowPunct/>
        <w:topLinePunct w:val="0"/>
        <w:autoSpaceDE/>
        <w:autoSpaceDN/>
        <w:bidi w:val="0"/>
        <w:adjustRightInd/>
        <w:snapToGrid/>
        <w:spacing w:line="620" w:lineRule="exact"/>
        <w:jc w:val="both"/>
        <w:textAlignment w:val="auto"/>
        <w:rPr>
          <w:rFonts w:ascii="仿宋_GB2312" w:eastAsia="仿宋_GB2312"/>
          <w:sz w:val="32"/>
          <w:szCs w:val="32"/>
        </w:rPr>
      </w:pPr>
      <w:r>
        <w:rPr>
          <w:rFonts w:hint="eastAsia" w:ascii="仿宋_GB2312" w:eastAsia="仿宋_GB2312"/>
          <w:sz w:val="32"/>
          <w:szCs w:val="32"/>
          <w:u w:val="single"/>
        </w:rPr>
        <w:t xml:space="preserve">（应急救援力量名称：包括专业和社会救援队伍）   </w:t>
      </w:r>
      <w:r>
        <w:rPr>
          <w:rFonts w:hint="eastAsia" w:ascii="仿宋_GB2312" w:eastAsia="仿宋_GB2312"/>
          <w:sz w:val="32"/>
          <w:szCs w:val="32"/>
        </w:rPr>
        <w:t>：</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年月日在市县（区）发生了</w:t>
      </w:r>
      <w:r>
        <w:rPr>
          <w:rFonts w:hint="eastAsia" w:ascii="仿宋_GB2312" w:eastAsia="仿宋_GB2312"/>
          <w:sz w:val="32"/>
          <w:szCs w:val="32"/>
          <w:u w:val="single"/>
        </w:rPr>
        <w:t xml:space="preserve">  （灾害名称）</w:t>
      </w:r>
      <w:r>
        <w:rPr>
          <w:rFonts w:hint="eastAsia" w:ascii="仿宋_GB2312" w:eastAsia="仿宋_GB2312"/>
          <w:sz w:val="32"/>
          <w:szCs w:val="32"/>
        </w:rPr>
        <w:t>，根据应急救援需要，经</w:t>
      </w:r>
      <w:r>
        <w:rPr>
          <w:rFonts w:hint="eastAsia" w:ascii="仿宋_GB2312" w:eastAsia="仿宋_GB2312"/>
          <w:sz w:val="32"/>
          <w:szCs w:val="32"/>
          <w:lang w:eastAsia="zh-CN"/>
        </w:rPr>
        <w:t>市</w:t>
      </w:r>
      <w:r>
        <w:rPr>
          <w:rFonts w:hint="eastAsia" w:ascii="仿宋_GB2312" w:eastAsia="仿宋_GB2312"/>
          <w:sz w:val="32"/>
          <w:szCs w:val="32"/>
        </w:rPr>
        <w:t>XX指挥部同意，现调用你单位参加抢险救援。</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请迅速集结</w:t>
      </w:r>
      <w:r>
        <w:rPr>
          <w:rFonts w:hint="eastAsia" w:ascii="仿宋_GB2312" w:eastAsia="仿宋_GB2312"/>
          <w:sz w:val="32"/>
          <w:szCs w:val="32"/>
          <w:u w:val="single"/>
        </w:rPr>
        <w:t xml:space="preserve"> （所需人员、装备数量规模） </w:t>
      </w:r>
      <w:r>
        <w:rPr>
          <w:rFonts w:hint="eastAsia" w:ascii="仿宋_GB2312" w:eastAsia="仿宋_GB2312"/>
          <w:sz w:val="32"/>
          <w:szCs w:val="32"/>
        </w:rPr>
        <w:t>，即刻前往</w:t>
      </w:r>
      <w:r>
        <w:rPr>
          <w:rFonts w:hint="eastAsia" w:ascii="仿宋_GB2312" w:eastAsia="仿宋_GB2312"/>
          <w:sz w:val="32"/>
          <w:szCs w:val="32"/>
          <w:u w:val="single"/>
        </w:rPr>
        <w:t xml:space="preserve">（救援现场详细地址）      </w:t>
      </w:r>
      <w:r>
        <w:rPr>
          <w:rFonts w:hint="eastAsia" w:ascii="仿宋_GB2312" w:eastAsia="仿宋_GB2312"/>
          <w:sz w:val="32"/>
          <w:szCs w:val="32"/>
        </w:rPr>
        <w:t>，现场联系人，联系电话：。同时将带队指挥员、人员装备情况、行程等信息报告我部。</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XXX指挥部办公室（盖章）</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  日</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rPr>
          <w:rFonts w:ascii="仿宋_GB2312" w:eastAsia="仿宋_GB2312"/>
          <w:sz w:val="32"/>
          <w:szCs w:val="32"/>
        </w:rPr>
      </w:pPr>
      <w:r>
        <w:rPr>
          <w:rFonts w:hint="eastAsia" w:ascii="仿宋_GB2312" w:eastAsia="仿宋_GB2312"/>
          <w:sz w:val="32"/>
          <w:szCs w:val="32"/>
        </w:rPr>
        <w:t>抄送：应急力量所在地政府、主管部门或组建单位。</w:t>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hint="eastAsia"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9</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bookmarkStart w:id="25" w:name="_Toc42099021"/>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请求应急救援力量增援函</w:t>
      </w:r>
    </w:p>
    <w:p>
      <w:pPr>
        <w:keepNext w:val="0"/>
        <w:keepLines w:val="0"/>
        <w:pageBreakBefore w:val="0"/>
        <w:kinsoku/>
        <w:overflowPunct/>
        <w:topLinePunct w:val="0"/>
        <w:autoSpaceDE/>
        <w:autoSpaceDN/>
        <w:bidi w:val="0"/>
        <w:adjustRightInd/>
        <w:snapToGrid/>
        <w:spacing w:line="620" w:lineRule="exact"/>
        <w:jc w:val="center"/>
        <w:textAlignment w:val="auto"/>
        <w:rPr>
          <w:rFonts w:ascii="仿宋_GB2312" w:eastAsia="仿宋_GB2312"/>
          <w:sz w:val="32"/>
          <w:szCs w:val="32"/>
          <w:u w:val="single"/>
        </w:rPr>
      </w:pPr>
    </w:p>
    <w:p>
      <w:pPr>
        <w:keepNext w:val="0"/>
        <w:keepLines w:val="0"/>
        <w:pageBreakBefore w:val="0"/>
        <w:kinsoku/>
        <w:overflowPunct/>
        <w:topLinePunct w:val="0"/>
        <w:autoSpaceDE/>
        <w:autoSpaceDN/>
        <w:bidi w:val="0"/>
        <w:adjustRightInd/>
        <w:snapToGrid/>
        <w:spacing w:line="620" w:lineRule="exact"/>
        <w:jc w:val="both"/>
        <w:textAlignment w:val="auto"/>
        <w:rPr>
          <w:rFonts w:ascii="仿宋_GB2312" w:eastAsia="仿宋_GB2312"/>
          <w:sz w:val="32"/>
          <w:szCs w:val="32"/>
        </w:rPr>
      </w:pPr>
      <w:r>
        <w:rPr>
          <w:rFonts w:hint="eastAsia" w:ascii="仿宋_GB2312" w:eastAsia="仿宋_GB2312"/>
          <w:sz w:val="32"/>
          <w:szCs w:val="32"/>
        </w:rPr>
        <w:t>（政府/指挥部/驻军单位）：</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年月日在市县（区）发生了</w:t>
      </w:r>
      <w:r>
        <w:rPr>
          <w:rFonts w:hint="eastAsia" w:ascii="仿宋_GB2312" w:eastAsia="仿宋_GB2312"/>
          <w:sz w:val="32"/>
          <w:szCs w:val="32"/>
          <w:u w:val="single"/>
        </w:rPr>
        <w:t xml:space="preserve">  （灾害名称）  </w:t>
      </w:r>
      <w:r>
        <w:rPr>
          <w:rFonts w:hint="eastAsia" w:ascii="仿宋_GB2312" w:eastAsia="仿宋_GB2312"/>
          <w:sz w:val="32"/>
          <w:szCs w:val="32"/>
        </w:rPr>
        <w:t>。因现场救援处置难度较大，现有应急救援力量短缺，急需</w:t>
      </w:r>
      <w:r>
        <w:rPr>
          <w:rFonts w:hint="eastAsia" w:ascii="仿宋_GB2312" w:eastAsia="仿宋_GB2312"/>
          <w:sz w:val="32"/>
          <w:szCs w:val="32"/>
          <w:u w:val="single"/>
        </w:rPr>
        <w:t xml:space="preserve">    专业、   人员、   装备</w:t>
      </w:r>
      <w:r>
        <w:rPr>
          <w:rFonts w:hint="eastAsia" w:ascii="仿宋_GB2312" w:eastAsia="仿宋_GB2312"/>
          <w:sz w:val="32"/>
          <w:szCs w:val="32"/>
        </w:rPr>
        <w:t>等救援力量支援，现请求贵部协调所属应急救援力量前往增援。</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望回复为盼。</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申请单位XXXX，联系人XX，联系电话XXXXX。</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trike/>
          <w:sz w:val="32"/>
          <w:szCs w:val="32"/>
        </w:rPr>
      </w:pP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XXX指挥部办公室</w:t>
      </w:r>
    </w:p>
    <w:p>
      <w:pPr>
        <w:keepNext w:val="0"/>
        <w:keepLines w:val="0"/>
        <w:pageBreakBefore w:val="0"/>
        <w:kinsoku/>
        <w:overflowPunct/>
        <w:topLinePunct w:val="0"/>
        <w:autoSpaceDE/>
        <w:autoSpaceDN/>
        <w:bidi w:val="0"/>
        <w:adjustRightInd/>
        <w:snapToGrid/>
        <w:spacing w:line="620" w:lineRule="exact"/>
        <w:ind w:firstLine="645"/>
        <w:jc w:val="both"/>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年  月  日</w:t>
      </w:r>
    </w:p>
    <w:p>
      <w:pPr>
        <w:keepNext w:val="0"/>
        <w:keepLines w:val="0"/>
        <w:pageBreakBefore w:val="0"/>
        <w:widowControl/>
        <w:kinsoku/>
        <w:overflowPunct/>
        <w:topLinePunct w:val="0"/>
        <w:autoSpaceDE/>
        <w:autoSpaceDN/>
        <w:bidi w:val="0"/>
        <w:adjustRightInd/>
        <w:snapToGrid/>
        <w:spacing w:line="620" w:lineRule="exact"/>
        <w:jc w:val="both"/>
        <w:textAlignment w:val="auto"/>
        <w:rPr>
          <w:rFonts w:hAnsi="黑体" w:eastAsia="黑体"/>
          <w:bCs/>
          <w:kern w:val="44"/>
          <w:sz w:val="28"/>
          <w:szCs w:val="28"/>
        </w:rPr>
      </w:pPr>
      <w:r>
        <w:rPr>
          <w:rFonts w:hAnsi="黑体"/>
          <w:sz w:val="28"/>
          <w:szCs w:val="28"/>
        </w:rPr>
        <w:br w:type="page"/>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bookmarkEnd w:id="25"/>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10</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95"/>
          <w:sz w:val="44"/>
          <w:szCs w:val="44"/>
          <w:lang w:eastAsia="zh-CN"/>
        </w:rPr>
        <w:t>三门峡市</w:t>
      </w:r>
      <w:r>
        <w:rPr>
          <w:rFonts w:hint="eastAsia" w:ascii="方正小标宋_GBK" w:hAnsi="方正小标宋_GBK" w:eastAsia="方正小标宋_GBK" w:cs="方正小标宋_GBK"/>
          <w:w w:val="95"/>
          <w:sz w:val="44"/>
          <w:szCs w:val="44"/>
        </w:rPr>
        <w:t>人民政府低温雨雪冰冻灾害应急指挥部</w:t>
      </w:r>
      <w:r>
        <w:rPr>
          <w:rFonts w:hint="eastAsia" w:ascii="方正小标宋_GBK" w:hAnsi="方正小标宋_GBK" w:eastAsia="方正小标宋_GBK" w:cs="方正小标宋_GBK"/>
          <w:sz w:val="44"/>
          <w:szCs w:val="44"/>
        </w:rPr>
        <w:t>办公室关于国家综合性消防救援力量调动令</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b/>
          <w:bCs/>
          <w:sz w:val="44"/>
          <w:szCs w:val="44"/>
        </w:rPr>
        <w:t>20</w:t>
      </w:r>
      <w:r>
        <w:rPr>
          <w:rFonts w:hint="eastAsia" w:ascii="方正小标宋_GBK" w:hAnsi="方正小标宋_GBK" w:eastAsia="方正小标宋_GBK" w:cs="方正小标宋_GBK"/>
          <w:sz w:val="44"/>
          <w:szCs w:val="44"/>
        </w:rPr>
        <w:t>XX】</w:t>
      </w:r>
      <w:r>
        <w:rPr>
          <w:rFonts w:hint="default" w:ascii="Times New Roman" w:hAnsi="Times New Roman" w:eastAsia="方正小标宋_GBK" w:cs="Times New Roman"/>
          <w:b/>
          <w:bCs/>
          <w:sz w:val="44"/>
          <w:szCs w:val="44"/>
        </w:rPr>
        <w:t>1</w:t>
      </w:r>
      <w:r>
        <w:rPr>
          <w:rFonts w:hint="eastAsia" w:ascii="方正小标宋_GBK" w:hAnsi="方正小标宋_GBK" w:eastAsia="方正小标宋_GBK" w:cs="方正小标宋_GBK"/>
          <w:sz w:val="44"/>
          <w:szCs w:val="44"/>
        </w:rPr>
        <w:t>号</w:t>
      </w: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 w:hAnsi="仿宋" w:eastAsia="仿宋" w:cs="仿宋"/>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队:</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经XX批准，现决定调派XX人、XX台套除雪装备、XX台套清障机械，于XX月XX日出发赴XX执行抢险救援任务，任务结束时间根据当地灾害形势确定。请相关单位做好支持、保障等工作。</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val="0"/>
          <w:sz w:val="32"/>
          <w:szCs w:val="32"/>
        </w:rPr>
        <w:t>申请单位XXXX，联系人XX，电话:、XXXXX。</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4480" w:firstLineChars="14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lang w:eastAsia="zh-CN"/>
        </w:rPr>
        <w:t>市指挥部</w:t>
      </w:r>
      <w:r>
        <w:rPr>
          <w:rFonts w:hint="eastAsia" w:ascii="仿宋_GB2312" w:hAnsi="仿宋_GB2312" w:eastAsia="仿宋_GB2312" w:cs="仿宋_GB2312"/>
          <w:sz w:val="32"/>
          <w:szCs w:val="32"/>
        </w:rPr>
        <w:t>办公室</w:t>
      </w:r>
    </w:p>
    <w:p>
      <w:pPr>
        <w:pStyle w:val="2"/>
        <w:keepNext w:val="0"/>
        <w:keepLines w:val="0"/>
        <w:pageBreakBefore w:val="0"/>
        <w:kinsoku/>
        <w:wordWrap w:val="0"/>
        <w:overflowPunct/>
        <w:topLinePunct w:val="0"/>
        <w:autoSpaceDE/>
        <w:autoSpaceDN/>
        <w:bidi w:val="0"/>
        <w:adjustRightInd/>
        <w:snapToGrid/>
        <w:spacing w:after="0" w:line="620" w:lineRule="exact"/>
        <w:ind w:firstLine="4480" w:firstLineChars="1400"/>
        <w:jc w:val="both"/>
        <w:textAlignment w:val="auto"/>
        <w:rPr>
          <w:rFonts w:ascii="仿宋_GB2312" w:hAnsi="仿宋_GB2312" w:eastAsia="仿宋_GB2312" w:cs="仿宋_GB2312"/>
          <w:sz w:val="32"/>
          <w:szCs w:val="32"/>
        </w:rPr>
      </w:pP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XX年XX月XX日</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bookmarkEnd w:id="22"/>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11</w:t>
      </w:r>
    </w:p>
    <w:p>
      <w:pPr>
        <w:pStyle w:val="2"/>
        <w:keepNext w:val="0"/>
        <w:keepLines w:val="0"/>
        <w:pageBreakBefore w:val="0"/>
        <w:kinsoku/>
        <w:overflowPunct/>
        <w:topLinePunct w:val="0"/>
        <w:autoSpaceDE/>
        <w:autoSpaceDN/>
        <w:bidi w:val="0"/>
        <w:adjustRightInd/>
        <w:snapToGrid/>
        <w:spacing w:after="0" w:line="620" w:lineRule="exact"/>
        <w:ind w:left="0" w:leftChars="0" w:firstLine="0" w:firstLineChars="0"/>
        <w:jc w:val="center"/>
        <w:textAlignment w:val="auto"/>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关于紧急调运物资的通知</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rPr>
          <w:rFonts w:ascii="方正小标宋简体" w:hAnsi="方正小标宋简体" w:eastAsia="方正小标宋简体" w:cs="方正小标宋简体"/>
          <w:sz w:val="44"/>
          <w:szCs w:val="44"/>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val="0"/>
          <w:sz w:val="32"/>
          <w:szCs w:val="32"/>
          <w:lang w:val="en-US" w:eastAsia="zh-CN"/>
        </w:rPr>
        <w:t>XXXX</w:t>
      </w:r>
      <w:r>
        <w:rPr>
          <w:rFonts w:hint="eastAsia" w:ascii="仿宋_GB2312" w:hAnsi="仿宋_GB2312" w:eastAsia="仿宋_GB2312" w:cs="仿宋_GB2312"/>
          <w:bCs w:val="0"/>
          <w:sz w:val="32"/>
          <w:szCs w:val="32"/>
        </w:rPr>
        <w:t>XX</w:t>
      </w:r>
      <w:r>
        <w:rPr>
          <w:rFonts w:hint="eastAsia" w:ascii="仿宋_GB2312" w:hAnsi="仿宋_GB2312" w:eastAsia="仿宋_GB2312" w:cs="仿宋_GB2312"/>
          <w:sz w:val="32"/>
          <w:szCs w:val="32"/>
        </w:rPr>
        <w:t>仓库（物资XX储备库）：</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按照指挥机构调用物资的紧急通知，经研究，决定从你单位调运如下物资支持XX暴雪抢险救援工作。</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一、铲雪车XX台（XX年XX月入库）</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二、清障机械XX台套（XX年XX月入库）</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三、融雪剂XX吨（XX年XX月入库）</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接通知后，请迅速将物资运抵XX指定地点，办理所调物资交接手续。</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申请物资单位接收联系人：XXXX，电话XX。</w:t>
      </w:r>
    </w:p>
    <w:p>
      <w:pPr>
        <w:pStyle w:val="2"/>
        <w:keepNext w:val="0"/>
        <w:keepLines w:val="0"/>
        <w:pageBreakBefore w:val="0"/>
        <w:kinsoku/>
        <w:wordWrap w:val="0"/>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XXX</w:t>
      </w:r>
      <w:r>
        <w:rPr>
          <w:rFonts w:ascii="仿宋_GB2312" w:hAnsi="仿宋_GB2312" w:eastAsia="仿宋_GB2312" w:cs="仿宋_GB2312"/>
          <w:sz w:val="32"/>
          <w:szCs w:val="32"/>
        </w:rPr>
        <w:t>指挥部</w:t>
      </w:r>
      <w:r>
        <w:rPr>
          <w:rFonts w:hint="eastAsia" w:ascii="仿宋_GB2312" w:hAnsi="仿宋_GB2312" w:eastAsia="仿宋_GB2312" w:cs="仿宋_GB2312"/>
          <w:sz w:val="32"/>
          <w:szCs w:val="32"/>
        </w:rPr>
        <w:t>办公室</w:t>
      </w:r>
    </w:p>
    <w:p>
      <w:pPr>
        <w:pStyle w:val="2"/>
        <w:keepNext w:val="0"/>
        <w:keepLines w:val="0"/>
        <w:pageBreakBefore w:val="0"/>
        <w:kinsoku/>
        <w:overflowPunct/>
        <w:topLinePunct w:val="0"/>
        <w:autoSpaceDE/>
        <w:autoSpaceDN/>
        <w:bidi w:val="0"/>
        <w:adjustRightInd/>
        <w:snapToGrid/>
        <w:spacing w:after="0" w:line="620" w:lineRule="exact"/>
        <w:jc w:val="both"/>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w:t>
      </w:r>
      <w:r>
        <w:rPr>
          <w:rFonts w:hint="eastAsia" w:ascii="仿宋_GB2312" w:hAnsi="仿宋_GB2312" w:eastAsia="仿宋_GB2312" w:cs="仿宋_GB2312"/>
          <w:sz w:val="32"/>
          <w:szCs w:val="32"/>
        </w:rPr>
        <w:t>XX年XX月XX日</w:t>
      </w: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p>
    <w:p>
      <w:pPr>
        <w:keepNext w:val="0"/>
        <w:keepLines w:val="0"/>
        <w:pageBreakBefore w:val="0"/>
        <w:kinsoku/>
        <w:overflowPunct/>
        <w:topLinePunct w:val="0"/>
        <w:autoSpaceDE/>
        <w:autoSpaceDN/>
        <w:bidi w:val="0"/>
        <w:adjustRightInd/>
        <w:snapToGrid/>
        <w:spacing w:line="620" w:lineRule="exact"/>
        <w:jc w:val="both"/>
        <w:textAlignment w:val="auto"/>
        <w:outlineLvl w:val="0"/>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b/>
          <w:bCs/>
          <w:sz w:val="32"/>
          <w:szCs w:val="32"/>
          <w:lang w:val="en-US" w:eastAsia="zh-CN"/>
        </w:rPr>
        <w:t>4-</w:t>
      </w:r>
      <w:r>
        <w:rPr>
          <w:rFonts w:hint="default" w:ascii="Times New Roman" w:hAnsi="Times New Roman" w:eastAsia="黑体" w:cs="Times New Roman"/>
          <w:b/>
          <w:bCs/>
          <w:sz w:val="32"/>
          <w:szCs w:val="32"/>
        </w:rPr>
        <w:t>12</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XXX指挥部</w:t>
      </w:r>
    </w:p>
    <w:p>
      <w:pPr>
        <w:keepNext w:val="0"/>
        <w:keepLines w:val="0"/>
        <w:pageBreakBefore w:val="0"/>
        <w:kinsoku/>
        <w:overflowPunct/>
        <w:topLinePunct w:val="0"/>
        <w:autoSpaceDE/>
        <w:autoSpaceDN/>
        <w:bidi w:val="0"/>
        <w:adjustRightInd/>
        <w:snapToGrid/>
        <w:spacing w:line="62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关于物资调运的通知</w:t>
      </w:r>
    </w:p>
    <w:p>
      <w:pPr>
        <w:pStyle w:val="2"/>
        <w:keepNext w:val="0"/>
        <w:keepLines w:val="0"/>
        <w:pageBreakBefore w:val="0"/>
        <w:kinsoku/>
        <w:overflowPunct/>
        <w:topLinePunct w:val="0"/>
        <w:autoSpaceDE/>
        <w:autoSpaceDN/>
        <w:bidi w:val="0"/>
        <w:adjustRightInd/>
        <w:snapToGrid/>
        <w:spacing w:after="0" w:line="620" w:lineRule="exact"/>
        <w:ind w:firstLine="0"/>
        <w:jc w:val="center"/>
        <w:textAlignment w:val="auto"/>
        <w:rPr>
          <w:rFonts w:ascii="仿宋" w:hAnsi="仿宋" w:eastAsia="仿宋" w:cs="仿宋"/>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XXX（抢险救援）指挥部办公室：</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你办申请除雪装备的请示已收悉，经研究，决定于XX月XX日从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级物资XX仓库调运XX车XX台、</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物资XX套，支援XX市抢险救援，该批物资由你部负责组织并保障安全运达至抢险地点，</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级物资XX仓库配合调运工作。</w:t>
      </w:r>
    </w:p>
    <w:p>
      <w:pPr>
        <w:keepNext w:val="0"/>
        <w:keepLines w:val="0"/>
        <w:pageBreakBefore w:val="0"/>
        <w:kinsoku/>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Cs w:val="0"/>
          <w:sz w:val="32"/>
          <w:szCs w:val="32"/>
        </w:rPr>
        <w:t>联系人:</w:t>
      </w:r>
      <w:r>
        <w:rPr>
          <w:rFonts w:hint="eastAsia" w:ascii="仿宋_GB2312" w:hAnsi="仿宋_GB2312" w:eastAsia="仿宋_GB2312" w:cs="仿宋_GB2312"/>
          <w:sz w:val="32"/>
          <w:szCs w:val="32"/>
        </w:rPr>
        <w:t>XX，电话</w:t>
      </w:r>
      <w:r>
        <w:rPr>
          <w:rFonts w:hint="eastAsia" w:ascii="仿宋_GB2312" w:hAnsi="仿宋_GB2312" w:eastAsia="仿宋_GB2312" w:cs="仿宋_GB2312"/>
          <w:bCs w:val="0"/>
          <w:sz w:val="32"/>
          <w:szCs w:val="32"/>
        </w:rPr>
        <w:t>XXXXXX</w:t>
      </w: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kinsoku/>
        <w:wordWrap w:val="0"/>
        <w:overflowPunct/>
        <w:topLinePunct w:val="0"/>
        <w:autoSpaceDE/>
        <w:autoSpaceDN/>
        <w:bidi w:val="0"/>
        <w:adjustRightInd/>
        <w:snapToGrid/>
        <w:spacing w:after="0"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XXX</w:t>
      </w:r>
      <w:r>
        <w:rPr>
          <w:rFonts w:ascii="仿宋_GB2312" w:hAnsi="仿宋_GB2312" w:eastAsia="仿宋_GB2312" w:cs="仿宋_GB2312"/>
          <w:sz w:val="32"/>
          <w:szCs w:val="32"/>
        </w:rPr>
        <w:t>指挥部</w:t>
      </w:r>
      <w:r>
        <w:rPr>
          <w:rFonts w:hint="eastAsia" w:ascii="仿宋_GB2312" w:hAnsi="仿宋_GB2312" w:eastAsia="仿宋_GB2312" w:cs="仿宋_GB2312"/>
          <w:sz w:val="32"/>
          <w:szCs w:val="32"/>
        </w:rPr>
        <w:t>办公室</w:t>
      </w:r>
    </w:p>
    <w:p>
      <w:pPr>
        <w:pStyle w:val="2"/>
        <w:keepNext w:val="0"/>
        <w:keepLines w:val="0"/>
        <w:pageBreakBefore w:val="0"/>
        <w:kinsoku/>
        <w:wordWrap w:val="0"/>
        <w:overflowPunct/>
        <w:topLinePunct w:val="0"/>
        <w:autoSpaceDE/>
        <w:autoSpaceDN/>
        <w:bidi w:val="0"/>
        <w:adjustRightInd/>
        <w:snapToGrid/>
        <w:spacing w:after="0" w:line="620" w:lineRule="exact"/>
        <w:ind w:firstLine="5120" w:firstLineChars="16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XX年XX月XX日</w:t>
      </w:r>
      <w:bookmarkEnd w:id="23"/>
      <w:bookmarkEnd w:id="24"/>
    </w:p>
    <w:sectPr>
      <w:footerReference r:id="rId6"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jc w:val="center"/>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rPr>
                        <w:rFonts w:hint="default"/>
                      </w:rPr>
                    </w:pPr>
                  </w:p>
                </w:txbxContent>
              </v:textbox>
            </v:shape>
          </w:pict>
        </mc:Fallback>
      </mc:AlternateContent>
    </w:r>
  </w:p>
  <w:p>
    <w:pPr>
      <w:pStyle w:val="9"/>
      <w:spacing w:beforeLines="0" w:afterLines="0"/>
      <w:rPr>
        <w:rFonts w:hint="default"/>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22"/>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BA95A"/>
    <w:multiLevelType w:val="multilevel"/>
    <w:tmpl w:val="5CEBA95A"/>
    <w:lvl w:ilvl="0" w:tentative="0">
      <w:start w:val="1"/>
      <w:numFmt w:val="decimal"/>
      <w:suff w:val="space"/>
      <w:lvlText w:val="%1"/>
      <w:lvlJc w:val="left"/>
      <w:pPr>
        <w:ind w:left="313" w:firstLine="0"/>
      </w:pPr>
      <w:rPr>
        <w:rFonts w:hint="default"/>
        <w:u w:val="none" w:color="auto"/>
      </w:rPr>
    </w:lvl>
    <w:lvl w:ilvl="1" w:tentative="0">
      <w:start w:val="1"/>
      <w:numFmt w:val="decimal"/>
      <w:suff w:val="space"/>
      <w:lvlText w:val="%1.%2"/>
      <w:lvlJc w:val="left"/>
      <w:pPr>
        <w:ind w:left="313" w:firstLine="0"/>
      </w:pPr>
      <w:rPr>
        <w:rFonts w:hint="default"/>
        <w:u w:val="none" w:color="auto"/>
      </w:rPr>
    </w:lvl>
    <w:lvl w:ilvl="2" w:tentative="0">
      <w:start w:val="1"/>
      <w:numFmt w:val="decimal"/>
      <w:suff w:val="space"/>
      <w:lvlText w:val="%1.%2.%3"/>
      <w:lvlJc w:val="left"/>
      <w:pPr>
        <w:ind w:left="313" w:firstLine="0"/>
      </w:pPr>
      <w:rPr>
        <w:rFonts w:hint="default"/>
        <w:u w:val="none" w:color="auto"/>
      </w:rPr>
    </w:lvl>
    <w:lvl w:ilvl="3" w:tentative="0">
      <w:start w:val="1"/>
      <w:numFmt w:val="decimal"/>
      <w:suff w:val="space"/>
      <w:lvlText w:val="%1.%2.%3.%4"/>
      <w:lvlJc w:val="left"/>
      <w:pPr>
        <w:ind w:left="313" w:firstLine="0"/>
      </w:pPr>
      <w:rPr>
        <w:rFonts w:hint="default"/>
        <w:u w:val="none" w:color="auto"/>
      </w:rPr>
    </w:lvl>
    <w:lvl w:ilvl="4" w:tentative="0">
      <w:start w:val="1"/>
      <w:numFmt w:val="decimal"/>
      <w:suff w:val="space"/>
      <w:lvlText w:val="%1.%2.%3.%4.%5"/>
      <w:lvlJc w:val="left"/>
      <w:pPr>
        <w:ind w:left="313" w:firstLine="0"/>
      </w:pPr>
      <w:rPr>
        <w:rFonts w:hint="default"/>
        <w:u w:val="none" w:color="auto"/>
      </w:rPr>
    </w:lvl>
    <w:lvl w:ilvl="5" w:tentative="0">
      <w:start w:val="1"/>
      <w:numFmt w:val="decimal"/>
      <w:suff w:val="space"/>
      <w:lvlText w:val="%1.%2.%3.%4.%5.%6"/>
      <w:lvlJc w:val="left"/>
      <w:pPr>
        <w:ind w:left="313" w:firstLine="0"/>
      </w:pPr>
      <w:rPr>
        <w:rFonts w:hint="default"/>
        <w:u w:val="none" w:color="auto"/>
      </w:rPr>
    </w:lvl>
    <w:lvl w:ilvl="6" w:tentative="0">
      <w:start w:val="1"/>
      <w:numFmt w:val="decimal"/>
      <w:suff w:val="space"/>
      <w:lvlText w:val=""/>
      <w:lvlJc w:val="left"/>
      <w:pPr>
        <w:ind w:left="313" w:firstLine="0"/>
      </w:pPr>
      <w:rPr>
        <w:rFonts w:hint="default"/>
        <w:u w:val="none" w:color="auto"/>
      </w:rPr>
    </w:lvl>
    <w:lvl w:ilvl="7" w:tentative="0">
      <w:start w:val="1"/>
      <w:numFmt w:val="decimal"/>
      <w:suff w:val="space"/>
      <w:lvlText w:val="%1.%2.%3.%4.%5.%6._x0006_.%8"/>
      <w:lvlJc w:val="left"/>
      <w:pPr>
        <w:ind w:left="313" w:firstLine="0"/>
      </w:pPr>
      <w:rPr>
        <w:rFonts w:hint="default"/>
        <w:u w:val="none" w:color="auto"/>
      </w:rPr>
    </w:lvl>
    <w:lvl w:ilvl="8" w:tentative="0">
      <w:start w:val="1"/>
      <w:numFmt w:val="decimal"/>
      <w:suff w:val="space"/>
      <w:lvlText w:val="%1.%2.%3.%4.%5.%6._x0006_.%8.%9"/>
      <w:lvlJc w:val="left"/>
      <w:pPr>
        <w:ind w:left="313" w:firstLine="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135B3"/>
    <w:rsid w:val="000004F7"/>
    <w:rsid w:val="0003681B"/>
    <w:rsid w:val="000426C5"/>
    <w:rsid w:val="00045489"/>
    <w:rsid w:val="000649AC"/>
    <w:rsid w:val="00067D93"/>
    <w:rsid w:val="000C253E"/>
    <w:rsid w:val="000C724A"/>
    <w:rsid w:val="00116D22"/>
    <w:rsid w:val="00147ACC"/>
    <w:rsid w:val="0015595F"/>
    <w:rsid w:val="00187736"/>
    <w:rsid w:val="001B14E0"/>
    <w:rsid w:val="001E3D02"/>
    <w:rsid w:val="001F017D"/>
    <w:rsid w:val="00232784"/>
    <w:rsid w:val="00232A30"/>
    <w:rsid w:val="00243599"/>
    <w:rsid w:val="002511E5"/>
    <w:rsid w:val="002531B2"/>
    <w:rsid w:val="002535D5"/>
    <w:rsid w:val="002617DF"/>
    <w:rsid w:val="00276E80"/>
    <w:rsid w:val="00280377"/>
    <w:rsid w:val="00281918"/>
    <w:rsid w:val="00284C9F"/>
    <w:rsid w:val="002C3E93"/>
    <w:rsid w:val="00312A89"/>
    <w:rsid w:val="003142EC"/>
    <w:rsid w:val="003165FD"/>
    <w:rsid w:val="00325975"/>
    <w:rsid w:val="00326BE5"/>
    <w:rsid w:val="003749E2"/>
    <w:rsid w:val="003924B5"/>
    <w:rsid w:val="00396DDB"/>
    <w:rsid w:val="003A6F5C"/>
    <w:rsid w:val="003B2055"/>
    <w:rsid w:val="003B77B1"/>
    <w:rsid w:val="003D7F78"/>
    <w:rsid w:val="00401E42"/>
    <w:rsid w:val="00480E90"/>
    <w:rsid w:val="004A485A"/>
    <w:rsid w:val="004A7C8D"/>
    <w:rsid w:val="004C4851"/>
    <w:rsid w:val="004D5860"/>
    <w:rsid w:val="00511109"/>
    <w:rsid w:val="005211A2"/>
    <w:rsid w:val="00552B79"/>
    <w:rsid w:val="0055499B"/>
    <w:rsid w:val="00557FA2"/>
    <w:rsid w:val="00596E1C"/>
    <w:rsid w:val="005A3A0E"/>
    <w:rsid w:val="005B4539"/>
    <w:rsid w:val="005F3A67"/>
    <w:rsid w:val="00645760"/>
    <w:rsid w:val="00646E28"/>
    <w:rsid w:val="00662478"/>
    <w:rsid w:val="00667304"/>
    <w:rsid w:val="006A428B"/>
    <w:rsid w:val="006A5A7E"/>
    <w:rsid w:val="006B2F6C"/>
    <w:rsid w:val="006D481C"/>
    <w:rsid w:val="006D5100"/>
    <w:rsid w:val="006F4078"/>
    <w:rsid w:val="00707C8E"/>
    <w:rsid w:val="00725939"/>
    <w:rsid w:val="0075498F"/>
    <w:rsid w:val="00775CB2"/>
    <w:rsid w:val="007A0EC4"/>
    <w:rsid w:val="007B7572"/>
    <w:rsid w:val="007C36E4"/>
    <w:rsid w:val="007D7FD7"/>
    <w:rsid w:val="007F2844"/>
    <w:rsid w:val="0081031D"/>
    <w:rsid w:val="00866BDE"/>
    <w:rsid w:val="00873F2A"/>
    <w:rsid w:val="008A0390"/>
    <w:rsid w:val="008A1F37"/>
    <w:rsid w:val="008A35D1"/>
    <w:rsid w:val="008B78A3"/>
    <w:rsid w:val="008D745F"/>
    <w:rsid w:val="008E673B"/>
    <w:rsid w:val="00906F46"/>
    <w:rsid w:val="00911272"/>
    <w:rsid w:val="0094145E"/>
    <w:rsid w:val="00942EA9"/>
    <w:rsid w:val="00971D55"/>
    <w:rsid w:val="00974455"/>
    <w:rsid w:val="009A3D70"/>
    <w:rsid w:val="009D1551"/>
    <w:rsid w:val="009F1264"/>
    <w:rsid w:val="00A01AEE"/>
    <w:rsid w:val="00A34551"/>
    <w:rsid w:val="00A34DC0"/>
    <w:rsid w:val="00A501E5"/>
    <w:rsid w:val="00A7029A"/>
    <w:rsid w:val="00A848EA"/>
    <w:rsid w:val="00A87CE0"/>
    <w:rsid w:val="00A93894"/>
    <w:rsid w:val="00A957A8"/>
    <w:rsid w:val="00B21F36"/>
    <w:rsid w:val="00B3620A"/>
    <w:rsid w:val="00B36B51"/>
    <w:rsid w:val="00B45B03"/>
    <w:rsid w:val="00B6761B"/>
    <w:rsid w:val="00B84C4B"/>
    <w:rsid w:val="00BB621F"/>
    <w:rsid w:val="00BB64FD"/>
    <w:rsid w:val="00BD7F05"/>
    <w:rsid w:val="00BF4878"/>
    <w:rsid w:val="00C02324"/>
    <w:rsid w:val="00C511DB"/>
    <w:rsid w:val="00CF294D"/>
    <w:rsid w:val="00D12379"/>
    <w:rsid w:val="00D2531E"/>
    <w:rsid w:val="00D45625"/>
    <w:rsid w:val="00DB7D1D"/>
    <w:rsid w:val="00DC1955"/>
    <w:rsid w:val="00DC68D5"/>
    <w:rsid w:val="00E02AD2"/>
    <w:rsid w:val="00E2584A"/>
    <w:rsid w:val="00E74D4F"/>
    <w:rsid w:val="00E837CB"/>
    <w:rsid w:val="00EA564C"/>
    <w:rsid w:val="00EB0D58"/>
    <w:rsid w:val="00EC153A"/>
    <w:rsid w:val="00ED20D7"/>
    <w:rsid w:val="00EE16C9"/>
    <w:rsid w:val="00EF5B12"/>
    <w:rsid w:val="00F2257E"/>
    <w:rsid w:val="00F304CB"/>
    <w:rsid w:val="00F45B97"/>
    <w:rsid w:val="00F46283"/>
    <w:rsid w:val="00F97B64"/>
    <w:rsid w:val="00FC00C5"/>
    <w:rsid w:val="00FD53DD"/>
    <w:rsid w:val="014F1374"/>
    <w:rsid w:val="02324C5E"/>
    <w:rsid w:val="026473CA"/>
    <w:rsid w:val="02A57FAC"/>
    <w:rsid w:val="02DE51D8"/>
    <w:rsid w:val="03B3034F"/>
    <w:rsid w:val="05076190"/>
    <w:rsid w:val="05146B54"/>
    <w:rsid w:val="05544E24"/>
    <w:rsid w:val="079E692E"/>
    <w:rsid w:val="08825AC1"/>
    <w:rsid w:val="09747E51"/>
    <w:rsid w:val="0A0B3E9F"/>
    <w:rsid w:val="0AAE440C"/>
    <w:rsid w:val="0AEE7BEC"/>
    <w:rsid w:val="0E1D2425"/>
    <w:rsid w:val="109C7F8B"/>
    <w:rsid w:val="109F1A9B"/>
    <w:rsid w:val="133117EC"/>
    <w:rsid w:val="139B6339"/>
    <w:rsid w:val="13CF555C"/>
    <w:rsid w:val="14CC6406"/>
    <w:rsid w:val="15D979B4"/>
    <w:rsid w:val="16FC090C"/>
    <w:rsid w:val="1744672A"/>
    <w:rsid w:val="178E7A7B"/>
    <w:rsid w:val="180D3BDF"/>
    <w:rsid w:val="1FEE2B96"/>
    <w:rsid w:val="208256DE"/>
    <w:rsid w:val="216062E6"/>
    <w:rsid w:val="23371897"/>
    <w:rsid w:val="23600A0F"/>
    <w:rsid w:val="26A57275"/>
    <w:rsid w:val="280A28CE"/>
    <w:rsid w:val="28A62AE3"/>
    <w:rsid w:val="29C55A90"/>
    <w:rsid w:val="2A9A3961"/>
    <w:rsid w:val="2B2B2526"/>
    <w:rsid w:val="2B5D4D5D"/>
    <w:rsid w:val="2C0E3243"/>
    <w:rsid w:val="2F780F35"/>
    <w:rsid w:val="2FBE0814"/>
    <w:rsid w:val="2FFF7B30"/>
    <w:rsid w:val="30777B55"/>
    <w:rsid w:val="30AB1B80"/>
    <w:rsid w:val="31331A25"/>
    <w:rsid w:val="32EF0168"/>
    <w:rsid w:val="332C3ECB"/>
    <w:rsid w:val="33C3657B"/>
    <w:rsid w:val="341E6CEF"/>
    <w:rsid w:val="34652AF7"/>
    <w:rsid w:val="3537601D"/>
    <w:rsid w:val="36BE7F4B"/>
    <w:rsid w:val="389619AB"/>
    <w:rsid w:val="39FF5C98"/>
    <w:rsid w:val="3A3E5A30"/>
    <w:rsid w:val="3AF52DAB"/>
    <w:rsid w:val="3B041C28"/>
    <w:rsid w:val="3B2E3C80"/>
    <w:rsid w:val="3D227D35"/>
    <w:rsid w:val="3D9B289D"/>
    <w:rsid w:val="3F113E83"/>
    <w:rsid w:val="3F4C1AF6"/>
    <w:rsid w:val="3FB664A5"/>
    <w:rsid w:val="41EB1363"/>
    <w:rsid w:val="425A38A8"/>
    <w:rsid w:val="431C0CF4"/>
    <w:rsid w:val="442F598D"/>
    <w:rsid w:val="4509030C"/>
    <w:rsid w:val="460E0D01"/>
    <w:rsid w:val="467245BB"/>
    <w:rsid w:val="46730A55"/>
    <w:rsid w:val="48006728"/>
    <w:rsid w:val="48527A05"/>
    <w:rsid w:val="48635DEF"/>
    <w:rsid w:val="496C051A"/>
    <w:rsid w:val="49D875DC"/>
    <w:rsid w:val="4B7A5EC1"/>
    <w:rsid w:val="4BBB6F8B"/>
    <w:rsid w:val="4D76168D"/>
    <w:rsid w:val="4DD75DEA"/>
    <w:rsid w:val="4DDB72E6"/>
    <w:rsid w:val="4E764C8F"/>
    <w:rsid w:val="4FD069EB"/>
    <w:rsid w:val="50F9220C"/>
    <w:rsid w:val="55F90ECB"/>
    <w:rsid w:val="56335278"/>
    <w:rsid w:val="581C3DFF"/>
    <w:rsid w:val="597A4001"/>
    <w:rsid w:val="5A0A03E5"/>
    <w:rsid w:val="5A594922"/>
    <w:rsid w:val="5A995115"/>
    <w:rsid w:val="5D90329F"/>
    <w:rsid w:val="5D935389"/>
    <w:rsid w:val="5DA76F29"/>
    <w:rsid w:val="5DEB6861"/>
    <w:rsid w:val="5F18489A"/>
    <w:rsid w:val="60890130"/>
    <w:rsid w:val="61007A83"/>
    <w:rsid w:val="6131759F"/>
    <w:rsid w:val="61D178AC"/>
    <w:rsid w:val="624F4985"/>
    <w:rsid w:val="62BE0AAD"/>
    <w:rsid w:val="62E027F3"/>
    <w:rsid w:val="62E9025C"/>
    <w:rsid w:val="634577E2"/>
    <w:rsid w:val="6370362F"/>
    <w:rsid w:val="64071D0F"/>
    <w:rsid w:val="64392685"/>
    <w:rsid w:val="64400F5E"/>
    <w:rsid w:val="644022C3"/>
    <w:rsid w:val="645351E4"/>
    <w:rsid w:val="64AC0A49"/>
    <w:rsid w:val="662736E8"/>
    <w:rsid w:val="67CF6BAD"/>
    <w:rsid w:val="67E01775"/>
    <w:rsid w:val="68F8587A"/>
    <w:rsid w:val="68FF0AE7"/>
    <w:rsid w:val="6A0151DA"/>
    <w:rsid w:val="6A0A71CA"/>
    <w:rsid w:val="6A6F7FF0"/>
    <w:rsid w:val="6C627719"/>
    <w:rsid w:val="6CFD3B66"/>
    <w:rsid w:val="6DCC2E7E"/>
    <w:rsid w:val="6EB01B2D"/>
    <w:rsid w:val="6EBC2B43"/>
    <w:rsid w:val="6EE84F3A"/>
    <w:rsid w:val="700135B3"/>
    <w:rsid w:val="70444C18"/>
    <w:rsid w:val="71051690"/>
    <w:rsid w:val="73FC7B2D"/>
    <w:rsid w:val="749F5E4C"/>
    <w:rsid w:val="75574946"/>
    <w:rsid w:val="757A1FAE"/>
    <w:rsid w:val="7824698C"/>
    <w:rsid w:val="786F0015"/>
    <w:rsid w:val="7962066F"/>
    <w:rsid w:val="798760A0"/>
    <w:rsid w:val="79BC27E6"/>
    <w:rsid w:val="79CF41DB"/>
    <w:rsid w:val="7A4262C5"/>
    <w:rsid w:val="7A9F7FE0"/>
    <w:rsid w:val="7AA6217C"/>
    <w:rsid w:val="7E1B4CB2"/>
    <w:rsid w:val="7ED6774C"/>
    <w:rsid w:val="7F7E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6">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_48b2488d-5093-4c6a-b3c1-06c22fd07939"/>
    <w:basedOn w:val="3"/>
    <w:qFormat/>
    <w:uiPriority w:val="0"/>
    <w:pPr>
      <w:tabs>
        <w:tab w:val="left" w:pos="2250"/>
      </w:tabs>
      <w:suppressAutoHyphens/>
      <w:spacing w:after="0" w:line="600" w:lineRule="exact"/>
      <w:ind w:firstLine="420"/>
    </w:pPr>
    <w:rPr>
      <w:bCs/>
      <w:sz w:val="30"/>
    </w:r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Body Text 2"/>
    <w:basedOn w:val="1"/>
    <w:qFormat/>
    <w:uiPriority w:val="99"/>
    <w:pPr>
      <w:spacing w:after="120" w:line="480" w:lineRule="auto"/>
    </w:pPr>
  </w:style>
  <w:style w:type="paragraph" w:styleId="7">
    <w:name w:val="Plain Text"/>
    <w:basedOn w:val="1"/>
    <w:qFormat/>
    <w:uiPriority w:val="0"/>
    <w:rPr>
      <w:rFonts w:ascii="宋体" w:hAnsi="Courier New" w:cs="Courier New"/>
      <w:szCs w:val="21"/>
    </w:rPr>
  </w:style>
  <w:style w:type="paragraph" w:styleId="8">
    <w:name w:val="Date"/>
    <w:basedOn w:val="1"/>
    <w:next w:val="1"/>
    <w:link w:val="18"/>
    <w:qFormat/>
    <w:uiPriority w:val="0"/>
    <w:pPr>
      <w:ind w:left="100" w:leftChars="2500"/>
    </w:pPr>
  </w:style>
  <w:style w:type="paragraph" w:styleId="9">
    <w:name w:val="footer"/>
    <w:basedOn w:val="1"/>
    <w:link w:val="17"/>
    <w:qFormat/>
    <w:uiPriority w:val="99"/>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Lines="0" w:beforeAutospacing="1" w:afterLines="0" w:afterAutospacing="1"/>
      <w:jc w:val="left"/>
    </w:pPr>
    <w:rPr>
      <w:rFonts w:hint="default"/>
      <w:kern w:val="0"/>
      <w:sz w:val="24"/>
    </w:rPr>
  </w:style>
  <w:style w:type="character" w:styleId="14">
    <w:name w:val="Strong"/>
    <w:basedOn w:val="13"/>
    <w:unhideWhenUsed/>
    <w:qFormat/>
    <w:uiPriority w:val="0"/>
    <w:rPr>
      <w:rFonts w:hint="default"/>
      <w:b/>
      <w:sz w:val="24"/>
    </w:rPr>
  </w:style>
  <w:style w:type="character" w:styleId="15">
    <w:name w:val="page number"/>
    <w:basedOn w:val="13"/>
    <w:qFormat/>
    <w:uiPriority w:val="0"/>
  </w:style>
  <w:style w:type="character" w:customStyle="1" w:styleId="16">
    <w:name w:val="页眉 字符"/>
    <w:basedOn w:val="13"/>
    <w:link w:val="10"/>
    <w:qFormat/>
    <w:uiPriority w:val="0"/>
    <w:rPr>
      <w:rFonts w:asciiTheme="minorHAnsi" w:hAnsiTheme="minorHAnsi" w:eastAsiaTheme="minorEastAsia" w:cstheme="minorBidi"/>
      <w:kern w:val="2"/>
      <w:sz w:val="18"/>
      <w:szCs w:val="18"/>
    </w:rPr>
  </w:style>
  <w:style w:type="character" w:customStyle="1" w:styleId="17">
    <w:name w:val="页脚 字符"/>
    <w:basedOn w:val="13"/>
    <w:link w:val="9"/>
    <w:qFormat/>
    <w:uiPriority w:val="0"/>
    <w:rPr>
      <w:rFonts w:asciiTheme="minorHAnsi" w:hAnsiTheme="minorHAnsi" w:eastAsiaTheme="minorEastAsia" w:cstheme="minorBidi"/>
      <w:kern w:val="2"/>
      <w:sz w:val="18"/>
      <w:szCs w:val="18"/>
    </w:rPr>
  </w:style>
  <w:style w:type="character" w:customStyle="1" w:styleId="18">
    <w:name w:val="日期 字符"/>
    <w:basedOn w:val="13"/>
    <w:link w:val="8"/>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标题 2 字符"/>
    <w:basedOn w:val="13"/>
    <w:link w:val="6"/>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24946</Words>
  <Characters>25385</Characters>
  <Lines>4</Lines>
  <Paragraphs>24</Paragraphs>
  <TotalTime>4</TotalTime>
  <ScaleCrop>false</ScaleCrop>
  <LinksUpToDate>false</LinksUpToDate>
  <CharactersWithSpaces>25664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2021-07-03T15:13:00Z</dcterms:created>
  <dc:creator>PCUser</dc:creator>
  <cp:lastModifiedBy>lenovo</cp:lastModifiedBy>
  <cp:lastPrinted>2022-01-21T01:07:00Z</cp:lastPrinted>
  <dcterms:modified xsi:type="dcterms:W3CDTF">2022-02-17T06:48:24Z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D54EBDFD8DF3473FBAB70E3805257159</vt:lpwstr>
  </property>
</Properties>
</file>